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A55EC" w14:textId="77777777" w:rsidR="005712EA" w:rsidRPr="00C20430" w:rsidRDefault="005712EA" w:rsidP="005712EA">
      <w:pPr>
        <w:spacing w:after="240"/>
        <w:jc w:val="center"/>
        <w:rPr>
          <w:rFonts w:ascii="Browallia New" w:hAnsi="Browallia New" w:cs="Browallia New"/>
          <w:b/>
          <w:bCs/>
          <w:color w:val="C00000"/>
          <w:sz w:val="36"/>
          <w:szCs w:val="36"/>
          <w:lang w:val="en-US"/>
        </w:rPr>
      </w:pPr>
      <w:r w:rsidRPr="00C20430">
        <w:rPr>
          <w:rFonts w:ascii="Browallia New" w:hAnsi="Browallia New" w:cs="Browallia New"/>
          <w:b/>
          <w:bCs/>
          <w:color w:val="C00000"/>
          <w:sz w:val="36"/>
          <w:szCs w:val="36"/>
          <w:cs/>
        </w:rPr>
        <w:t xml:space="preserve">วันสิ่งแวดล้อมโลก </w:t>
      </w:r>
    </w:p>
    <w:p w14:paraId="0F6F1DBF" w14:textId="77777777" w:rsidR="005712EA" w:rsidRPr="00FD0604" w:rsidRDefault="005712EA" w:rsidP="005712EA">
      <w:pPr>
        <w:spacing w:after="240"/>
        <w:jc w:val="right"/>
        <w:rPr>
          <w:rFonts w:ascii="Browallia New" w:hAnsi="Browallia New" w:cs="Browallia New"/>
          <w:sz w:val="28"/>
          <w:szCs w:val="28"/>
        </w:rPr>
      </w:pPr>
      <w:r w:rsidRPr="00FD0604">
        <w:rPr>
          <w:rFonts w:ascii="Browallia New" w:hAnsi="Browallia New" w:cs="Browallia New"/>
          <w:sz w:val="28"/>
          <w:szCs w:val="28"/>
          <w:cs/>
        </w:rPr>
        <w:t>โดย ผู้ช่วยศาสตราจารย์ ดร. นพร โพธิ์พัฒนชัย</w:t>
      </w:r>
    </w:p>
    <w:p w14:paraId="34D4E827" w14:textId="77777777" w:rsidR="005712EA" w:rsidRDefault="005712EA" w:rsidP="005712EA">
      <w:pPr>
        <w:jc w:val="center"/>
        <w:rPr>
          <w:rFonts w:ascii="Browallia New" w:hAnsi="Browallia New" w:cs="Browallia New"/>
          <w:sz w:val="32"/>
          <w:szCs w:val="32"/>
          <w:cs/>
        </w:rPr>
      </w:pPr>
      <w:r w:rsidRPr="00FD0604">
        <w:rPr>
          <w:rFonts w:ascii="Browallia New" w:hAnsi="Browallia New" w:cs="Browallia New"/>
          <w:noProof/>
          <w:sz w:val="32"/>
          <w:szCs w:val="32"/>
          <w:cs/>
          <w:lang w:val="en-US" w:eastAsia="en-US"/>
        </w:rPr>
        <w:drawing>
          <wp:inline distT="0" distB="0" distL="0" distR="0" wp14:anchorId="41D7EA0F" wp14:editId="133B0869">
            <wp:extent cx="2895600" cy="2895600"/>
            <wp:effectExtent l="0" t="0" r="0" b="0"/>
            <wp:docPr id="1" name="รูปภาพ 1" descr="C:\Users\SONY\Desktop\Tu_LAW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Tu_LAW_-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536" r="10276"/>
                    <a:stretch/>
                  </pic:blipFill>
                  <pic:spPr bwMode="auto">
                    <a:xfrm>
                      <a:off x="0" y="0"/>
                      <a:ext cx="2912221" cy="2912221"/>
                    </a:xfrm>
                    <a:prstGeom prst="ellipse">
                      <a:avLst/>
                    </a:prstGeom>
                    <a:noFill/>
                    <a:ln>
                      <a:noFill/>
                    </a:ln>
                    <a:extLst>
                      <a:ext uri="{53640926-AAD7-44D8-BBD7-CCE9431645EC}">
                        <a14:shadowObscured xmlns:a14="http://schemas.microsoft.com/office/drawing/2010/main"/>
                      </a:ext>
                    </a:extLst>
                  </pic:spPr>
                </pic:pic>
              </a:graphicData>
            </a:graphic>
          </wp:inline>
        </w:drawing>
      </w:r>
    </w:p>
    <w:p w14:paraId="66DAE9BF" w14:textId="77777777" w:rsidR="005712EA" w:rsidRDefault="005712EA" w:rsidP="005712EA">
      <w:pPr>
        <w:jc w:val="right"/>
        <w:rPr>
          <w:rFonts w:ascii="Browallia New" w:hAnsi="Browallia New" w:cs="Browallia New"/>
          <w:sz w:val="32"/>
          <w:szCs w:val="32"/>
        </w:rPr>
      </w:pPr>
      <w:bookmarkStart w:id="0" w:name="_GoBack"/>
      <w:bookmarkEnd w:id="0"/>
    </w:p>
    <w:p w14:paraId="5A24902B" w14:textId="02C530F3" w:rsidR="005712EA" w:rsidRDefault="005712EA" w:rsidP="002D1A51">
      <w:pPr>
        <w:ind w:firstLine="720"/>
        <w:jc w:val="thaiDistribute"/>
        <w:rPr>
          <w:rFonts w:ascii="Browallia New" w:hAnsi="Browallia New" w:cs="Browallia New"/>
          <w:sz w:val="28"/>
          <w:szCs w:val="28"/>
        </w:rPr>
      </w:pPr>
      <w:r w:rsidRPr="005712EA">
        <w:rPr>
          <w:rFonts w:ascii="Browallia New" w:hAnsi="Browallia New" w:cs="Browallia New" w:hint="cs"/>
          <w:sz w:val="28"/>
          <w:szCs w:val="28"/>
          <w:cs/>
        </w:rPr>
        <w:t>ปัจจุบันวิกฤตการณ์ด้านสิ่งแวดล้อม</w:t>
      </w:r>
      <w:r w:rsidRPr="005712EA">
        <w:rPr>
          <w:rFonts w:ascii="Browallia New" w:hAnsi="Browallia New" w:cs="Browallia New"/>
          <w:sz w:val="28"/>
          <w:szCs w:val="28"/>
          <w:cs/>
        </w:rPr>
        <w:t xml:space="preserve"> </w:t>
      </w:r>
      <w:r w:rsidRPr="005712EA">
        <w:rPr>
          <w:rFonts w:ascii="Browallia New" w:hAnsi="Browallia New" w:cs="Browallia New" w:hint="cs"/>
          <w:sz w:val="28"/>
          <w:szCs w:val="28"/>
          <w:cs/>
        </w:rPr>
        <w:t>ไม่ว่าจะเป็นปัญหาพลาสติก</w:t>
      </w:r>
      <w:r w:rsidRPr="005712EA">
        <w:rPr>
          <w:rFonts w:ascii="Browallia New" w:hAnsi="Browallia New" w:cs="Browallia New"/>
          <w:sz w:val="28"/>
          <w:szCs w:val="28"/>
          <w:cs/>
        </w:rPr>
        <w:t xml:space="preserve"> </w:t>
      </w:r>
      <w:r w:rsidRPr="005712EA">
        <w:rPr>
          <w:rFonts w:ascii="Browallia New" w:hAnsi="Browallia New" w:cs="Browallia New" w:hint="cs"/>
          <w:sz w:val="28"/>
          <w:szCs w:val="28"/>
          <w:cs/>
        </w:rPr>
        <w:t>ปัญหาภาวะโลกร้อน</w:t>
      </w:r>
      <w:r w:rsidRPr="005712EA">
        <w:rPr>
          <w:rFonts w:ascii="Browallia New" w:hAnsi="Browallia New" w:cs="Browallia New"/>
          <w:sz w:val="28"/>
          <w:szCs w:val="28"/>
          <w:cs/>
        </w:rPr>
        <w:t xml:space="preserve"> </w:t>
      </w:r>
      <w:r w:rsidRPr="005712EA">
        <w:rPr>
          <w:rFonts w:ascii="Browallia New" w:hAnsi="Browallia New" w:cs="Browallia New" w:hint="cs"/>
          <w:sz w:val="28"/>
          <w:szCs w:val="28"/>
          <w:cs/>
        </w:rPr>
        <w:t>ปัญหาสัตว์ป่าสูญพันธุ์</w:t>
      </w:r>
      <w:r w:rsidRPr="005712EA">
        <w:rPr>
          <w:rFonts w:ascii="Browallia New" w:hAnsi="Browallia New" w:cs="Browallia New"/>
          <w:sz w:val="28"/>
          <w:szCs w:val="28"/>
          <w:cs/>
        </w:rPr>
        <w:t xml:space="preserve"> </w:t>
      </w:r>
      <w:r w:rsidRPr="005712EA">
        <w:rPr>
          <w:rFonts w:ascii="Browallia New" w:hAnsi="Browallia New" w:cs="Browallia New" w:hint="cs"/>
          <w:sz w:val="28"/>
          <w:szCs w:val="28"/>
          <w:cs/>
        </w:rPr>
        <w:t>ถือเป็นวิกฤตการณ์ของโลกที่ทุก</w:t>
      </w:r>
      <w:r w:rsidRPr="005712EA">
        <w:rPr>
          <w:rFonts w:ascii="Browallia New" w:hAnsi="Browallia New" w:cs="Browallia New"/>
          <w:sz w:val="28"/>
          <w:szCs w:val="28"/>
          <w:cs/>
        </w:rPr>
        <w:t xml:space="preserve"> </w:t>
      </w:r>
      <w:r w:rsidRPr="005712EA">
        <w:rPr>
          <w:rFonts w:ascii="Browallia New" w:hAnsi="Browallia New" w:cs="Browallia New" w:hint="cs"/>
          <w:sz w:val="28"/>
          <w:szCs w:val="28"/>
          <w:cs/>
        </w:rPr>
        <w:t>ๆ</w:t>
      </w:r>
      <w:r w:rsidRPr="005712EA">
        <w:rPr>
          <w:rFonts w:ascii="Browallia New" w:hAnsi="Browallia New" w:cs="Browallia New"/>
          <w:sz w:val="28"/>
          <w:szCs w:val="28"/>
          <w:cs/>
        </w:rPr>
        <w:t xml:space="preserve"> </w:t>
      </w:r>
      <w:r w:rsidRPr="005712EA">
        <w:rPr>
          <w:rFonts w:ascii="Browallia New" w:hAnsi="Browallia New" w:cs="Browallia New" w:hint="cs"/>
          <w:sz w:val="28"/>
          <w:szCs w:val="28"/>
          <w:cs/>
        </w:rPr>
        <w:t>ประเทศทั่วโลกต้องร่วมมือกันหาหนทางแก้ไขปัญหาสิ่งแวดล้อมนี้อย่างจริงจัง</w:t>
      </w:r>
      <w:r w:rsidRPr="005712EA">
        <w:rPr>
          <w:rFonts w:ascii="Browallia New" w:hAnsi="Browallia New" w:cs="Browallia New"/>
          <w:sz w:val="28"/>
          <w:szCs w:val="28"/>
          <w:cs/>
        </w:rPr>
        <w:t xml:space="preserve"> </w:t>
      </w:r>
      <w:r w:rsidRPr="005712EA">
        <w:rPr>
          <w:rFonts w:ascii="Browallia New" w:hAnsi="Browallia New" w:cs="Browallia New" w:hint="cs"/>
          <w:sz w:val="28"/>
          <w:szCs w:val="28"/>
          <w:cs/>
        </w:rPr>
        <w:t>ทีมงานศิษย์เก่าสัมพันธ์ตระหนักถึงความสำคัญและความจำเป็นในการอนุรักษ์สิ่งแวดล้อม</w:t>
      </w:r>
      <w:r w:rsidRPr="005712EA">
        <w:rPr>
          <w:rFonts w:ascii="Browallia New" w:hAnsi="Browallia New" w:cs="Browallia New"/>
          <w:sz w:val="28"/>
          <w:szCs w:val="28"/>
          <w:cs/>
        </w:rPr>
        <w:t xml:space="preserve"> </w:t>
      </w:r>
      <w:r w:rsidRPr="005712EA">
        <w:rPr>
          <w:rFonts w:ascii="Browallia New" w:hAnsi="Browallia New" w:cs="Browallia New" w:hint="cs"/>
          <w:sz w:val="28"/>
          <w:szCs w:val="28"/>
          <w:cs/>
        </w:rPr>
        <w:t>จึงได้เรียนเชิญ</w:t>
      </w:r>
      <w:r w:rsidR="002D1A51">
        <w:rPr>
          <w:rFonts w:ascii="Browallia New" w:hAnsi="Browallia New" w:cs="Browallia New" w:hint="cs"/>
          <w:b/>
          <w:bCs/>
          <w:sz w:val="28"/>
          <w:szCs w:val="28"/>
          <w:cs/>
        </w:rPr>
        <w:t xml:space="preserve"> </w:t>
      </w:r>
      <w:r w:rsidRPr="005712EA">
        <w:rPr>
          <w:rFonts w:ascii="Browallia New" w:hAnsi="Browallia New" w:cs="Browallia New" w:hint="cs"/>
          <w:b/>
          <w:bCs/>
          <w:sz w:val="28"/>
          <w:szCs w:val="28"/>
          <w:cs/>
        </w:rPr>
        <w:t>ผู้ช่วยศาสตราจารย์</w:t>
      </w:r>
      <w:r w:rsidRPr="005712EA">
        <w:rPr>
          <w:rFonts w:ascii="Browallia New" w:hAnsi="Browallia New" w:cs="Browallia New"/>
          <w:b/>
          <w:bCs/>
          <w:sz w:val="28"/>
          <w:szCs w:val="28"/>
          <w:cs/>
        </w:rPr>
        <w:t xml:space="preserve"> </w:t>
      </w:r>
      <w:r w:rsidRPr="005712EA">
        <w:rPr>
          <w:rFonts w:ascii="Browallia New" w:hAnsi="Browallia New" w:cs="Browallia New" w:hint="cs"/>
          <w:b/>
          <w:bCs/>
          <w:sz w:val="28"/>
          <w:szCs w:val="28"/>
          <w:cs/>
        </w:rPr>
        <w:t>ดร</w:t>
      </w:r>
      <w:r w:rsidRPr="005712EA">
        <w:rPr>
          <w:rFonts w:ascii="Browallia New" w:hAnsi="Browallia New" w:cs="Browallia New"/>
          <w:b/>
          <w:bCs/>
          <w:sz w:val="28"/>
          <w:szCs w:val="28"/>
          <w:cs/>
        </w:rPr>
        <w:t xml:space="preserve">. </w:t>
      </w:r>
      <w:r w:rsidRPr="005712EA">
        <w:rPr>
          <w:rFonts w:ascii="Browallia New" w:hAnsi="Browallia New" w:cs="Browallia New" w:hint="cs"/>
          <w:b/>
          <w:bCs/>
          <w:sz w:val="28"/>
          <w:szCs w:val="28"/>
          <w:cs/>
        </w:rPr>
        <w:t>นพร</w:t>
      </w:r>
      <w:r w:rsidRPr="005712EA">
        <w:rPr>
          <w:rFonts w:ascii="Browallia New" w:hAnsi="Browallia New" w:cs="Browallia New"/>
          <w:b/>
          <w:bCs/>
          <w:sz w:val="28"/>
          <w:szCs w:val="28"/>
          <w:cs/>
        </w:rPr>
        <w:t xml:space="preserve"> </w:t>
      </w:r>
      <w:r w:rsidRPr="005712EA">
        <w:rPr>
          <w:rFonts w:ascii="Browallia New" w:hAnsi="Browallia New" w:cs="Browallia New" w:hint="cs"/>
          <w:b/>
          <w:bCs/>
          <w:sz w:val="28"/>
          <w:szCs w:val="28"/>
          <w:cs/>
        </w:rPr>
        <w:t>โพธิ์พัฒนชัย</w:t>
      </w:r>
      <w:r w:rsidRPr="005712EA">
        <w:rPr>
          <w:rFonts w:ascii="Browallia New" w:hAnsi="Browallia New" w:cs="Browallia New"/>
          <w:sz w:val="28"/>
          <w:szCs w:val="28"/>
          <w:cs/>
        </w:rPr>
        <w:t xml:space="preserve"> </w:t>
      </w:r>
      <w:r w:rsidRPr="005712EA">
        <w:rPr>
          <w:rFonts w:ascii="Browallia New" w:hAnsi="Browallia New" w:cs="Browallia New" w:hint="cs"/>
          <w:sz w:val="28"/>
          <w:szCs w:val="28"/>
          <w:cs/>
        </w:rPr>
        <w:t>ผู้อำนวยการศูนย์กฎหมายทรัพยากรธรรมชาติและสิ่งแวดล้อม</w:t>
      </w:r>
      <w:r w:rsidRPr="005712EA">
        <w:rPr>
          <w:rFonts w:ascii="Browallia New" w:hAnsi="Browallia New" w:cs="Browallia New"/>
          <w:sz w:val="28"/>
          <w:szCs w:val="28"/>
          <w:cs/>
        </w:rPr>
        <w:t xml:space="preserve"> </w:t>
      </w:r>
      <w:r w:rsidRPr="005712EA">
        <w:rPr>
          <w:rFonts w:ascii="Browallia New" w:hAnsi="Browallia New" w:cs="Browallia New" w:hint="cs"/>
          <w:sz w:val="28"/>
          <w:szCs w:val="28"/>
          <w:cs/>
        </w:rPr>
        <w:t>และอาจารย์ประจำศูนย์กฎหมายระหว่างประเทศ</w:t>
      </w:r>
      <w:r w:rsidRPr="005712EA">
        <w:rPr>
          <w:rFonts w:ascii="Browallia New" w:hAnsi="Browallia New" w:cs="Browallia New"/>
          <w:sz w:val="28"/>
          <w:szCs w:val="28"/>
          <w:cs/>
        </w:rPr>
        <w:t xml:space="preserve"> </w:t>
      </w:r>
      <w:r w:rsidRPr="005712EA">
        <w:rPr>
          <w:rFonts w:ascii="Browallia New" w:hAnsi="Browallia New" w:cs="Browallia New" w:hint="cs"/>
          <w:sz w:val="28"/>
          <w:szCs w:val="28"/>
          <w:cs/>
        </w:rPr>
        <w:t>คณะนิติศาสตร์</w:t>
      </w:r>
      <w:r w:rsidRPr="005712EA">
        <w:rPr>
          <w:rFonts w:ascii="Browallia New" w:hAnsi="Browallia New" w:cs="Browallia New"/>
          <w:sz w:val="28"/>
          <w:szCs w:val="28"/>
          <w:cs/>
        </w:rPr>
        <w:t xml:space="preserve"> </w:t>
      </w:r>
      <w:r w:rsidRPr="005712EA">
        <w:rPr>
          <w:rFonts w:ascii="Browallia New" w:hAnsi="Browallia New" w:cs="Browallia New" w:hint="cs"/>
          <w:sz w:val="28"/>
          <w:szCs w:val="28"/>
          <w:cs/>
        </w:rPr>
        <w:t>มหาวิทยาลัยธรรมศาสตร์</w:t>
      </w:r>
      <w:r w:rsidRPr="005712EA">
        <w:rPr>
          <w:rFonts w:ascii="Browallia New" w:hAnsi="Browallia New" w:cs="Browallia New"/>
          <w:sz w:val="28"/>
          <w:szCs w:val="28"/>
          <w:cs/>
        </w:rPr>
        <w:t xml:space="preserve"> </w:t>
      </w:r>
      <w:r w:rsidRPr="005712EA">
        <w:rPr>
          <w:rFonts w:ascii="Browallia New" w:hAnsi="Browallia New" w:cs="Browallia New" w:hint="cs"/>
          <w:sz w:val="28"/>
          <w:szCs w:val="28"/>
          <w:cs/>
        </w:rPr>
        <w:t>มาให้ความรู้เกี่ยวกับวันสิ่งแวดล้อมโลกและบทบาทของคณะนิติศาสตร์ในการสร้างองค์ความรู้ในการจัดการทรัพยากรธรรมชาติและสิ่งแวดล้อม</w:t>
      </w:r>
    </w:p>
    <w:p w14:paraId="63E774BA" w14:textId="77777777" w:rsidR="005712EA" w:rsidRPr="00C20430" w:rsidRDefault="005712EA" w:rsidP="005712EA">
      <w:pPr>
        <w:ind w:firstLine="720"/>
        <w:jc w:val="thaiDistribute"/>
        <w:rPr>
          <w:rFonts w:ascii="Browallia New" w:hAnsi="Browallia New" w:cs="Browallia New"/>
          <w:sz w:val="28"/>
          <w:szCs w:val="28"/>
          <w:cs/>
        </w:rPr>
      </w:pPr>
    </w:p>
    <w:p w14:paraId="47BBB1A4" w14:textId="77777777" w:rsidR="005712EA" w:rsidRPr="00C20430" w:rsidRDefault="005712EA" w:rsidP="005712EA">
      <w:pPr>
        <w:ind w:firstLine="720"/>
        <w:jc w:val="thaiDistribute"/>
        <w:rPr>
          <w:rFonts w:ascii="Browallia New" w:hAnsi="Browallia New" w:cs="Browallia New"/>
          <w:sz w:val="28"/>
          <w:szCs w:val="28"/>
        </w:rPr>
      </w:pPr>
      <w:r w:rsidRPr="00C20430">
        <w:rPr>
          <w:rFonts w:ascii="Browallia New" w:hAnsi="Browallia New" w:cs="Browallia New"/>
          <w:sz w:val="28"/>
          <w:szCs w:val="28"/>
          <w:cs/>
        </w:rPr>
        <w:t>วันที่</w:t>
      </w:r>
      <w:r w:rsidRPr="00C20430">
        <w:rPr>
          <w:rFonts w:ascii="Browallia New" w:hAnsi="Browallia New" w:cs="Browallia New"/>
          <w:sz w:val="28"/>
          <w:szCs w:val="28"/>
        </w:rPr>
        <w:t xml:space="preserve"> 5</w:t>
      </w:r>
      <w:r w:rsidRPr="00C20430">
        <w:rPr>
          <w:rFonts w:ascii="Browallia New" w:hAnsi="Browallia New" w:cs="Browallia New"/>
          <w:sz w:val="28"/>
          <w:szCs w:val="28"/>
          <w:cs/>
        </w:rPr>
        <w:t xml:space="preserve"> มิถุนายน ของทุก ๆ ปี ถูกกำหนดเอาไว้ให้เป็น “วันสิ่งแวดล้อมโลก (</w:t>
      </w:r>
      <w:r w:rsidRPr="00C20430">
        <w:rPr>
          <w:rFonts w:ascii="Browallia New" w:hAnsi="Browallia New" w:cs="Browallia New"/>
          <w:sz w:val="28"/>
          <w:szCs w:val="28"/>
        </w:rPr>
        <w:t>World Environment Day</w:t>
      </w:r>
      <w:r w:rsidRPr="00C20430">
        <w:rPr>
          <w:rFonts w:ascii="Browallia New" w:hAnsi="Browallia New" w:cs="Browallia New"/>
          <w:sz w:val="28"/>
          <w:szCs w:val="28"/>
          <w:cs/>
        </w:rPr>
        <w:t>)” ซึ่งวันดังกล่าวมีประวัติศาสตร์ยาวนานและเป็นมรดกของการประชุมสหประชาชาติว่าด้วยสิ่งแวดล้อมของมนุษย์</w:t>
      </w:r>
      <w:r w:rsidRPr="00C20430">
        <w:rPr>
          <w:rFonts w:ascii="Browallia New" w:hAnsi="Browallia New" w:cs="Browallia New"/>
          <w:sz w:val="28"/>
          <w:szCs w:val="28"/>
        </w:rPr>
        <w:t xml:space="preserve"> (United Nations Conference on Human Environment) </w:t>
      </w:r>
      <w:r w:rsidRPr="00C20430">
        <w:rPr>
          <w:rFonts w:ascii="Browallia New" w:hAnsi="Browallia New" w:cs="Browallia New"/>
          <w:sz w:val="28"/>
          <w:szCs w:val="28"/>
          <w:cs/>
        </w:rPr>
        <w:t>ในปี ค.ศ.</w:t>
      </w:r>
      <w:r w:rsidRPr="00C20430">
        <w:rPr>
          <w:rFonts w:ascii="Browallia New" w:hAnsi="Browallia New" w:cs="Browallia New"/>
          <w:sz w:val="28"/>
          <w:szCs w:val="28"/>
        </w:rPr>
        <w:t xml:space="preserve"> 1972</w:t>
      </w:r>
      <w:r w:rsidRPr="00C20430">
        <w:rPr>
          <w:rFonts w:ascii="Browallia New" w:hAnsi="Browallia New" w:cs="Browallia New"/>
          <w:sz w:val="28"/>
          <w:szCs w:val="28"/>
          <w:cs/>
        </w:rPr>
        <w:t xml:space="preserve"> ณ กรุงสต็อกโฮ</w:t>
      </w:r>
      <w:proofErr w:type="spellStart"/>
      <w:r w:rsidRPr="00C20430">
        <w:rPr>
          <w:rFonts w:ascii="Browallia New" w:hAnsi="Browallia New" w:cs="Browallia New"/>
          <w:sz w:val="28"/>
          <w:szCs w:val="28"/>
          <w:cs/>
        </w:rPr>
        <w:t>ล์ม</w:t>
      </w:r>
      <w:proofErr w:type="spellEnd"/>
      <w:r w:rsidRPr="00C20430">
        <w:rPr>
          <w:rFonts w:ascii="Browallia New" w:hAnsi="Browallia New" w:cs="Browallia New"/>
          <w:sz w:val="28"/>
          <w:szCs w:val="28"/>
          <w:cs/>
        </w:rPr>
        <w:t xml:space="preserve"> ราชอาณาจักรสวีเดน หรือที่รู้จักกันดีในชื่อ การประชุมสต็อกโฮ</w:t>
      </w:r>
      <w:proofErr w:type="spellStart"/>
      <w:r w:rsidRPr="00C20430">
        <w:rPr>
          <w:rFonts w:ascii="Browallia New" w:hAnsi="Browallia New" w:cs="Browallia New"/>
          <w:sz w:val="28"/>
          <w:szCs w:val="28"/>
          <w:cs/>
        </w:rPr>
        <w:t>ล์ม</w:t>
      </w:r>
      <w:proofErr w:type="spellEnd"/>
      <w:r w:rsidRPr="00C20430">
        <w:rPr>
          <w:rFonts w:ascii="Browallia New" w:hAnsi="Browallia New" w:cs="Browallia New"/>
          <w:sz w:val="28"/>
          <w:szCs w:val="28"/>
          <w:cs/>
        </w:rPr>
        <w:t xml:space="preserve"> (</w:t>
      </w:r>
      <w:r w:rsidRPr="00C20430">
        <w:rPr>
          <w:rFonts w:ascii="Browallia New" w:hAnsi="Browallia New" w:cs="Browallia New"/>
          <w:sz w:val="28"/>
          <w:szCs w:val="28"/>
        </w:rPr>
        <w:t>Stockholm Conference</w:t>
      </w:r>
      <w:r w:rsidRPr="00C20430">
        <w:rPr>
          <w:rFonts w:ascii="Browallia New" w:hAnsi="Browallia New" w:cs="Browallia New"/>
          <w:sz w:val="28"/>
          <w:szCs w:val="28"/>
          <w:cs/>
        </w:rPr>
        <w:t xml:space="preserve">) นั่นเอง </w:t>
      </w:r>
    </w:p>
    <w:p w14:paraId="069AA943" w14:textId="77777777" w:rsidR="005712EA" w:rsidRPr="00C20430" w:rsidRDefault="005712EA" w:rsidP="005712EA">
      <w:pPr>
        <w:jc w:val="thaiDistribute"/>
        <w:rPr>
          <w:rFonts w:ascii="Browallia New" w:hAnsi="Browallia New" w:cs="Browallia New"/>
          <w:sz w:val="28"/>
          <w:szCs w:val="28"/>
        </w:rPr>
      </w:pPr>
    </w:p>
    <w:p w14:paraId="765C2A28" w14:textId="77777777" w:rsidR="005712EA" w:rsidRPr="00C20430" w:rsidRDefault="005712EA" w:rsidP="005712EA">
      <w:pPr>
        <w:ind w:firstLine="720"/>
        <w:jc w:val="thaiDistribute"/>
        <w:rPr>
          <w:rFonts w:ascii="Browallia New" w:hAnsi="Browallia New" w:cs="Browallia New"/>
          <w:sz w:val="28"/>
          <w:szCs w:val="28"/>
        </w:rPr>
      </w:pPr>
      <w:r w:rsidRPr="00C20430">
        <w:rPr>
          <w:rFonts w:ascii="Browallia New" w:hAnsi="Browallia New" w:cs="Browallia New"/>
          <w:sz w:val="28"/>
          <w:szCs w:val="28"/>
          <w:cs/>
        </w:rPr>
        <w:t>การประชุมสต็อกโฮ</w:t>
      </w:r>
      <w:proofErr w:type="spellStart"/>
      <w:r w:rsidRPr="00C20430">
        <w:rPr>
          <w:rFonts w:ascii="Browallia New" w:hAnsi="Browallia New" w:cs="Browallia New"/>
          <w:sz w:val="28"/>
          <w:szCs w:val="28"/>
          <w:cs/>
        </w:rPr>
        <w:t>ล์ม</w:t>
      </w:r>
      <w:proofErr w:type="spellEnd"/>
      <w:r w:rsidRPr="00C20430">
        <w:rPr>
          <w:rFonts w:ascii="Browallia New" w:hAnsi="Browallia New" w:cs="Browallia New"/>
          <w:sz w:val="28"/>
          <w:szCs w:val="28"/>
          <w:cs/>
        </w:rPr>
        <w:t>ว่าด้วยมนุษย์และสิ่งแวดล้อม เป็นหมุดหมายสำคัญในพัฒนากฎหมายสิ่งแวดล้อมระหว่างประเทศ และเป็นจุดเริ่มต้นของความเปลี่ยนแปลงที่สำคัญต่อการจัดการสิ่งแวดล้อมของโลกในหลายประการ เช่น การรับรองสิทธิของมนุษย์ในการมีสิ่งแวดล้อมที่ดีและหน้าที่ของมนุษย์ (รวมถึงรัฐ) ในการคุ้มครองและสงวนรักษาทรัพยากรธรรมชาติและสิ่งแวดล้อม</w:t>
      </w:r>
      <w:r w:rsidRPr="00C20430">
        <w:rPr>
          <w:rStyle w:val="FootnoteReference"/>
          <w:rFonts w:ascii="Browallia New" w:hAnsi="Browallia New" w:cs="Browallia New"/>
          <w:sz w:val="28"/>
          <w:szCs w:val="28"/>
          <w:cs/>
        </w:rPr>
        <w:footnoteReference w:id="1"/>
      </w:r>
      <w:r w:rsidRPr="00C20430">
        <w:rPr>
          <w:rFonts w:ascii="Browallia New" w:hAnsi="Browallia New" w:cs="Browallia New"/>
          <w:sz w:val="28"/>
          <w:szCs w:val="28"/>
          <w:cs/>
        </w:rPr>
        <w:t xml:space="preserve"> นอกจากนี้ มรดกที่สำคัญต่อการจัดการสิ่งแวดล้อมที่เกิดขึ้นจากการประชุมครั้งดังกล่าวยังรวมถึง การก่อตั้งโครงการสิ่งแวดล้อมขององค์การสหประชาชาติ (</w:t>
      </w:r>
      <w:r w:rsidRPr="00C20430">
        <w:rPr>
          <w:rFonts w:ascii="Browallia New" w:hAnsi="Browallia New" w:cs="Browallia New"/>
          <w:sz w:val="28"/>
          <w:szCs w:val="28"/>
        </w:rPr>
        <w:t>UN Environment</w:t>
      </w:r>
      <w:r w:rsidRPr="00C20430">
        <w:rPr>
          <w:rFonts w:ascii="Browallia New" w:hAnsi="Browallia New" w:cs="Browallia New"/>
          <w:sz w:val="28"/>
          <w:szCs w:val="28"/>
          <w:cs/>
        </w:rPr>
        <w:t>)</w:t>
      </w:r>
      <w:r w:rsidRPr="00C20430">
        <w:rPr>
          <w:rStyle w:val="FootnoteReference"/>
          <w:rFonts w:ascii="Browallia New" w:hAnsi="Browallia New" w:cs="Browallia New"/>
          <w:sz w:val="28"/>
          <w:szCs w:val="28"/>
          <w:cs/>
        </w:rPr>
        <w:footnoteReference w:id="2"/>
      </w:r>
      <w:r w:rsidRPr="00C20430">
        <w:rPr>
          <w:rFonts w:ascii="Browallia New" w:hAnsi="Browallia New" w:cs="Browallia New"/>
          <w:sz w:val="28"/>
          <w:szCs w:val="28"/>
          <w:cs/>
        </w:rPr>
        <w:t xml:space="preserve"> และการกำหนดให้วันที่</w:t>
      </w:r>
      <w:r w:rsidRPr="00C20430">
        <w:rPr>
          <w:rFonts w:ascii="Browallia New" w:hAnsi="Browallia New" w:cs="Browallia New"/>
          <w:sz w:val="28"/>
          <w:szCs w:val="28"/>
        </w:rPr>
        <w:t xml:space="preserve"> 5</w:t>
      </w:r>
      <w:r w:rsidRPr="00C20430">
        <w:rPr>
          <w:rFonts w:ascii="Browallia New" w:hAnsi="Browallia New" w:cs="Browallia New"/>
          <w:sz w:val="28"/>
          <w:szCs w:val="28"/>
          <w:cs/>
        </w:rPr>
        <w:t xml:space="preserve"> มิถุนายนของทุกปี เป็น “วันสิ่งแวดล้อมโลก” เพื่อกระตุ้นให้รัฐและองคาพยพอื่น ๆ ขององค์การสหประชาชาติ</w:t>
      </w:r>
      <w:r w:rsidRPr="00C20430">
        <w:rPr>
          <w:rFonts w:ascii="Browallia New" w:hAnsi="Browallia New" w:cs="Browallia New"/>
          <w:sz w:val="28"/>
          <w:szCs w:val="28"/>
          <w:cs/>
        </w:rPr>
        <w:lastRenderedPageBreak/>
        <w:t>ได้จัดกิจกรรมเพื่อระลึกและย้ำเตือนถึงความสำคัญของสิ่งแวดล้อม รวมไปถึงการสร้างความตระหนักรู้ในเรื่องสิ่งแวดล้อมตามที่ได้ริเริ่มไว้จากการประชุมสต็อกโฮ</w:t>
      </w:r>
      <w:proofErr w:type="spellStart"/>
      <w:r w:rsidRPr="00C20430">
        <w:rPr>
          <w:rFonts w:ascii="Browallia New" w:hAnsi="Browallia New" w:cs="Browallia New"/>
          <w:sz w:val="28"/>
          <w:szCs w:val="28"/>
          <w:cs/>
        </w:rPr>
        <w:t>ล์ม</w:t>
      </w:r>
      <w:proofErr w:type="spellEnd"/>
      <w:r w:rsidRPr="00C20430">
        <w:rPr>
          <w:rFonts w:ascii="Browallia New" w:hAnsi="Browallia New" w:cs="Browallia New"/>
          <w:sz w:val="28"/>
          <w:szCs w:val="28"/>
          <w:cs/>
        </w:rPr>
        <w:t>ว่าด้วยมนุษย์และสิ่งแวดล้อมในปี ค.ศ.</w:t>
      </w:r>
      <w:r w:rsidRPr="00C20430">
        <w:rPr>
          <w:rFonts w:ascii="Browallia New" w:hAnsi="Browallia New" w:cs="Browallia New"/>
          <w:sz w:val="28"/>
          <w:szCs w:val="28"/>
        </w:rPr>
        <w:t>1972</w:t>
      </w:r>
      <w:r w:rsidRPr="00C20430">
        <w:rPr>
          <w:rFonts w:ascii="Browallia New" w:hAnsi="Browallia New" w:cs="Browallia New"/>
          <w:sz w:val="28"/>
          <w:szCs w:val="28"/>
          <w:cs/>
        </w:rPr>
        <w:t xml:space="preserve"> ด้วย</w:t>
      </w:r>
      <w:r w:rsidRPr="00C20430">
        <w:rPr>
          <w:rStyle w:val="FootnoteReference"/>
          <w:rFonts w:ascii="Browallia New" w:hAnsi="Browallia New" w:cs="Browallia New"/>
          <w:sz w:val="28"/>
          <w:szCs w:val="28"/>
          <w:cs/>
        </w:rPr>
        <w:footnoteReference w:id="3"/>
      </w:r>
      <w:r w:rsidRPr="00C20430">
        <w:rPr>
          <w:rFonts w:ascii="Browallia New" w:hAnsi="Browallia New" w:cs="Browallia New"/>
          <w:sz w:val="28"/>
          <w:szCs w:val="28"/>
          <w:cs/>
        </w:rPr>
        <w:t xml:space="preserve"> </w:t>
      </w:r>
    </w:p>
    <w:p w14:paraId="48CA30EC" w14:textId="77777777" w:rsidR="005712EA" w:rsidRPr="00C20430" w:rsidRDefault="005712EA" w:rsidP="005712EA">
      <w:pPr>
        <w:jc w:val="thaiDistribute"/>
        <w:rPr>
          <w:rFonts w:ascii="Browallia New" w:hAnsi="Browallia New" w:cs="Browallia New"/>
          <w:sz w:val="28"/>
          <w:szCs w:val="28"/>
        </w:rPr>
      </w:pPr>
    </w:p>
    <w:p w14:paraId="0FC3B942" w14:textId="77777777" w:rsidR="005712EA" w:rsidRPr="00C20430" w:rsidRDefault="005712EA" w:rsidP="005712EA">
      <w:pPr>
        <w:ind w:firstLine="720"/>
        <w:jc w:val="thaiDistribute"/>
        <w:rPr>
          <w:rFonts w:ascii="Browallia New" w:hAnsi="Browallia New" w:cs="Browallia New"/>
          <w:sz w:val="28"/>
          <w:szCs w:val="28"/>
        </w:rPr>
      </w:pPr>
      <w:r w:rsidRPr="00C20430">
        <w:rPr>
          <w:rFonts w:ascii="Browallia New" w:hAnsi="Browallia New" w:cs="Browallia New"/>
          <w:sz w:val="28"/>
          <w:szCs w:val="28"/>
          <w:cs/>
        </w:rPr>
        <w:t>คณะนิติศาสตร์ มหาวิทยาลัยธรรมศาสตร์ เป็นสถาบันการศึกษากฎหมายเฉพาะทางเพียงแห่งเดียวในประเทศไทยที่ให้บริการการศึกษากฎหมายในระดับสูงเกี่ยวกับการจัดการทรัพยากรธรรมชาติและสิ่งแวดล้อม กล่าวคือ คณะนิติศาสตร์ฯ ได้จัดการเรียนการสอนในระดับมหาบัณฑิตสาขากฎหมายทรัพยากรธรรมชาติและสิ่งแวดล้อมเป็นการเฉพาะ โดยการเรียนการสอนในสาขาดังกล่าวดำเนินการโดยศูนย์กฎหมายทรัพยากรธรรมชาติและสิ่งแวดล้อม ซึ่งก่อตั้งขึ้นในคณะนิติศาสตร์ มหาวิทยาลัยธรรมศาสตร์ ในปี พ.ศ.</w:t>
      </w:r>
      <w:r w:rsidRPr="00C20430">
        <w:rPr>
          <w:rFonts w:ascii="Browallia New" w:hAnsi="Browallia New" w:cs="Browallia New"/>
          <w:sz w:val="28"/>
          <w:szCs w:val="28"/>
        </w:rPr>
        <w:t xml:space="preserve"> 2544</w:t>
      </w:r>
      <w:r w:rsidRPr="00C20430">
        <w:rPr>
          <w:rFonts w:ascii="Browallia New" w:hAnsi="Browallia New" w:cs="Browallia New"/>
          <w:sz w:val="28"/>
          <w:szCs w:val="28"/>
          <w:cs/>
        </w:rPr>
        <w:t xml:space="preserve"> เพื่อจัดการเรียนการสอน ศึกษาวิจัย และส่งเสริมการพัฒนากฎหมายที่เกี่ยวข้องกับทรัพยากรธรรมชาติและสิ่งแวดล้อม เพื่อผลิตบัณฑิตและนักกฎหมายที่มีความรู้ความเชี่ยวชาญเฉพาะเพื่อรับใช้สังคมไทยและร่วมเป็นกำลังสำคัญในการพัฒนา คุ้มครอง และสงวนรักษาทรัพยากรธรรมชาติและสิ่งแวดล้อมต่อไป </w:t>
      </w:r>
    </w:p>
    <w:p w14:paraId="62A6E58D" w14:textId="77777777" w:rsidR="005712EA" w:rsidRPr="00C20430" w:rsidRDefault="005712EA" w:rsidP="005712EA">
      <w:pPr>
        <w:jc w:val="thaiDistribute"/>
        <w:rPr>
          <w:rFonts w:ascii="Browallia New" w:hAnsi="Browallia New" w:cs="Browallia New"/>
          <w:sz w:val="28"/>
          <w:szCs w:val="28"/>
        </w:rPr>
      </w:pPr>
    </w:p>
    <w:p w14:paraId="37C1447D" w14:textId="77777777" w:rsidR="005712EA" w:rsidRPr="00C20430" w:rsidRDefault="005712EA" w:rsidP="005712EA">
      <w:pPr>
        <w:ind w:firstLine="720"/>
        <w:jc w:val="thaiDistribute"/>
        <w:rPr>
          <w:rFonts w:ascii="Browallia New" w:hAnsi="Browallia New" w:cs="Browallia New"/>
          <w:sz w:val="28"/>
          <w:szCs w:val="28"/>
        </w:rPr>
      </w:pPr>
      <w:r w:rsidRPr="00C20430">
        <w:rPr>
          <w:rFonts w:ascii="Browallia New" w:hAnsi="Browallia New" w:cs="Browallia New" w:hint="cs"/>
          <w:sz w:val="28"/>
          <w:szCs w:val="28"/>
          <w:cs/>
          <w:lang w:val="en-US"/>
        </w:rPr>
        <w:t>มาเสริมสร้างจิตสำนึกที่ดีต่อการรักษาสิ่งแวดล้อม และ</w:t>
      </w:r>
      <w:r w:rsidRPr="00C20430">
        <w:rPr>
          <w:rFonts w:ascii="Browallia New" w:hAnsi="Browallia New" w:cs="Browallia New" w:hint="cs"/>
          <w:sz w:val="28"/>
          <w:szCs w:val="28"/>
          <w:cs/>
        </w:rPr>
        <w:t xml:space="preserve">สนับสนุนการศึกษาด้านการอนุรักษ์ทรัพยากรธรรมชาติและสิ่งแวดล้อม </w:t>
      </w:r>
      <w:r w:rsidRPr="00C20430">
        <w:rPr>
          <w:rFonts w:ascii="Browallia New" w:hAnsi="Browallia New" w:cs="Browallia New" w:hint="cs"/>
          <w:sz w:val="28"/>
          <w:szCs w:val="28"/>
          <w:cs/>
          <w:lang w:val="en-US"/>
        </w:rPr>
        <w:t xml:space="preserve">เพื่อให้ลูกหลานของเราอยู่ร่วมกับสิ่งแวดล้อมต่อไปได้อย่างยั่งยืน </w:t>
      </w:r>
      <w:r w:rsidRPr="00C20430">
        <w:rPr>
          <w:rFonts w:ascii="Browallia New" w:hAnsi="Browallia New" w:cs="Browallia New"/>
          <w:sz w:val="28"/>
          <w:szCs w:val="28"/>
          <w:cs/>
        </w:rPr>
        <w:t>ท่านสามารถติดตามข้อมูลข่าวสาร</w:t>
      </w:r>
      <w:r w:rsidRPr="00C20430">
        <w:rPr>
          <w:rFonts w:ascii="Browallia New" w:hAnsi="Browallia New" w:cs="Browallia New" w:hint="cs"/>
          <w:sz w:val="28"/>
          <w:szCs w:val="28"/>
          <w:cs/>
        </w:rPr>
        <w:t>และกิจกรรมทางวิชาการของศูนย์กฎหมายทรัพยากรธรรมชาติและสิ่งแวดล้อม คณะนิติศาสตร์ มหาวิทยาลัยธรรมศาสตร์ และติดตามความรู้เกี่ยวกับกฎหมายสิ่งแวดล้อมที่น่าสนใจ</w:t>
      </w:r>
      <w:r w:rsidRPr="00C20430">
        <w:rPr>
          <w:rFonts w:ascii="Browallia New" w:hAnsi="Browallia New" w:cs="Browallia New"/>
          <w:sz w:val="28"/>
          <w:szCs w:val="28"/>
          <w:cs/>
        </w:rPr>
        <w:t xml:space="preserve"> ได้ทาง</w:t>
      </w:r>
      <w:r w:rsidRPr="00C20430">
        <w:rPr>
          <w:rFonts w:ascii="Browallia New" w:hAnsi="Browallia New" w:cs="Browallia New" w:hint="cs"/>
          <w:sz w:val="28"/>
          <w:szCs w:val="28"/>
          <w:cs/>
        </w:rPr>
        <w:t>เว็บไซต์</w:t>
      </w:r>
      <w:r w:rsidRPr="00C20430">
        <w:rPr>
          <w:rFonts w:ascii="Browallia New" w:hAnsi="Browallia New" w:cs="Browallia New"/>
          <w:sz w:val="28"/>
          <w:szCs w:val="28"/>
          <w:lang w:val="en-US"/>
        </w:rPr>
        <w:t xml:space="preserve"> </w:t>
      </w:r>
      <w:hyperlink w:history="1">
        <w:r w:rsidRPr="00C20430">
          <w:rPr>
            <w:rStyle w:val="Hyperlink"/>
            <w:rFonts w:ascii="Browallia New" w:hAnsi="Browallia New" w:cs="Browallia New"/>
            <w:color w:val="auto"/>
            <w:sz w:val="28"/>
            <w:szCs w:val="28"/>
            <w:u w:val="none"/>
            <w:lang w:val="en-US"/>
          </w:rPr>
          <w:t xml:space="preserve">http://www.law.tu.ac.th </w:t>
        </w:r>
        <w:r w:rsidRPr="00C20430">
          <w:rPr>
            <w:rStyle w:val="Hyperlink"/>
            <w:rFonts w:ascii="Browallia New" w:hAnsi="Browallia New" w:cs="Browallia New" w:hint="cs"/>
            <w:color w:val="auto"/>
            <w:sz w:val="28"/>
            <w:szCs w:val="28"/>
            <w:u w:val="none"/>
            <w:cs/>
            <w:lang w:val="en-US"/>
          </w:rPr>
          <w:t>หรือ</w:t>
        </w:r>
      </w:hyperlink>
      <w:r w:rsidRPr="00C20430">
        <w:rPr>
          <w:rFonts w:ascii="Browallia New" w:hAnsi="Browallia New" w:cs="Browallia New" w:hint="cs"/>
          <w:sz w:val="28"/>
          <w:szCs w:val="28"/>
          <w:cs/>
          <w:lang w:val="en-US"/>
        </w:rPr>
        <w:t xml:space="preserve"> </w:t>
      </w:r>
      <w:r w:rsidRPr="00C20430">
        <w:rPr>
          <w:rFonts w:ascii="Browallia New" w:hAnsi="Browallia New" w:cs="Browallia New"/>
          <w:sz w:val="28"/>
          <w:szCs w:val="28"/>
          <w:lang w:val="en-US"/>
        </w:rPr>
        <w:t xml:space="preserve">Facebook : </w:t>
      </w:r>
      <w:r w:rsidRPr="00C20430">
        <w:rPr>
          <w:rFonts w:ascii="Browallia New" w:hAnsi="Browallia New" w:cs="Browallia New" w:hint="cs"/>
          <w:sz w:val="28"/>
          <w:szCs w:val="28"/>
          <w:cs/>
          <w:lang w:val="en-US"/>
        </w:rPr>
        <w:t>คณะนิติศาสตร์ มหาวิทยาลัยธรรมศาสตร์</w:t>
      </w:r>
    </w:p>
    <w:p w14:paraId="0C6D4954" w14:textId="77777777" w:rsidR="005712EA" w:rsidRPr="00C20430" w:rsidRDefault="005712EA" w:rsidP="005712EA">
      <w:pPr>
        <w:jc w:val="both"/>
        <w:rPr>
          <w:rFonts w:ascii="Browallia New" w:hAnsi="Browallia New" w:cs="Browallia New"/>
          <w:sz w:val="32"/>
          <w:szCs w:val="32"/>
        </w:rPr>
      </w:pPr>
    </w:p>
    <w:p w14:paraId="57A2CDCB" w14:textId="77777777" w:rsidR="005712EA" w:rsidRDefault="005712EA" w:rsidP="005712EA">
      <w:pPr>
        <w:jc w:val="both"/>
        <w:rPr>
          <w:rFonts w:ascii="Browallia New" w:hAnsi="Browallia New" w:cs="Browallia New"/>
          <w:color w:val="FF0000"/>
          <w:sz w:val="32"/>
          <w:szCs w:val="32"/>
        </w:rPr>
      </w:pPr>
    </w:p>
    <w:p w14:paraId="1BBDBA04" w14:textId="77777777" w:rsidR="005712EA" w:rsidRDefault="005712EA" w:rsidP="005712EA">
      <w:pPr>
        <w:jc w:val="both"/>
        <w:rPr>
          <w:rFonts w:ascii="Browallia New" w:hAnsi="Browallia New" w:cs="Browallia New"/>
          <w:color w:val="FF0000"/>
          <w:sz w:val="32"/>
          <w:szCs w:val="32"/>
        </w:rPr>
      </w:pPr>
    </w:p>
    <w:p w14:paraId="5895FA0D" w14:textId="77777777" w:rsidR="005712EA" w:rsidRDefault="005712EA" w:rsidP="005712EA">
      <w:pPr>
        <w:jc w:val="both"/>
        <w:rPr>
          <w:rFonts w:ascii="Browallia New" w:hAnsi="Browallia New" w:cs="Browallia New"/>
          <w:color w:val="FF0000"/>
          <w:sz w:val="32"/>
          <w:szCs w:val="32"/>
        </w:rPr>
      </w:pPr>
    </w:p>
    <w:p w14:paraId="0CA6B352" w14:textId="77777777" w:rsidR="005712EA" w:rsidRDefault="005712EA" w:rsidP="005712EA">
      <w:pPr>
        <w:jc w:val="both"/>
        <w:rPr>
          <w:rFonts w:ascii="Browallia New" w:hAnsi="Browallia New" w:cs="Browallia New"/>
          <w:color w:val="FF0000"/>
          <w:sz w:val="32"/>
          <w:szCs w:val="32"/>
        </w:rPr>
      </w:pPr>
    </w:p>
    <w:p w14:paraId="723A0829" w14:textId="77777777" w:rsidR="005712EA" w:rsidRDefault="005712EA" w:rsidP="005712EA">
      <w:pPr>
        <w:jc w:val="both"/>
        <w:rPr>
          <w:rFonts w:ascii="Browallia New" w:hAnsi="Browallia New" w:cs="Browallia New"/>
          <w:color w:val="FF0000"/>
          <w:sz w:val="32"/>
          <w:szCs w:val="32"/>
        </w:rPr>
      </w:pPr>
    </w:p>
    <w:p w14:paraId="3757EFA7" w14:textId="77777777" w:rsidR="005712EA" w:rsidRDefault="005712EA" w:rsidP="005712EA">
      <w:pPr>
        <w:jc w:val="both"/>
        <w:rPr>
          <w:rFonts w:ascii="Browallia New" w:hAnsi="Browallia New" w:cs="Browallia New"/>
          <w:color w:val="FF0000"/>
          <w:sz w:val="32"/>
          <w:szCs w:val="32"/>
        </w:rPr>
      </w:pPr>
    </w:p>
    <w:p w14:paraId="43919CBB" w14:textId="77777777" w:rsidR="005712EA" w:rsidRDefault="005712EA" w:rsidP="005712EA">
      <w:pPr>
        <w:jc w:val="both"/>
        <w:rPr>
          <w:rFonts w:ascii="Browallia New" w:hAnsi="Browallia New" w:cs="Browallia New"/>
          <w:color w:val="FF0000"/>
          <w:sz w:val="32"/>
          <w:szCs w:val="32"/>
        </w:rPr>
      </w:pPr>
    </w:p>
    <w:p w14:paraId="44367B37" w14:textId="77777777" w:rsidR="005712EA" w:rsidRDefault="005712EA" w:rsidP="005712EA">
      <w:pPr>
        <w:jc w:val="both"/>
        <w:rPr>
          <w:rFonts w:ascii="Browallia New" w:hAnsi="Browallia New" w:cs="Browallia New"/>
          <w:color w:val="FF0000"/>
          <w:sz w:val="32"/>
          <w:szCs w:val="32"/>
        </w:rPr>
      </w:pPr>
    </w:p>
    <w:p w14:paraId="7921B92E" w14:textId="77777777" w:rsidR="005712EA" w:rsidRDefault="005712EA" w:rsidP="005712EA">
      <w:pPr>
        <w:jc w:val="both"/>
        <w:rPr>
          <w:rFonts w:ascii="Browallia New" w:hAnsi="Browallia New" w:cs="Browallia New"/>
          <w:color w:val="FF0000"/>
          <w:sz w:val="32"/>
          <w:szCs w:val="32"/>
        </w:rPr>
      </w:pPr>
    </w:p>
    <w:p w14:paraId="1DCA0F80" w14:textId="77777777" w:rsidR="005712EA" w:rsidRDefault="005712EA" w:rsidP="005712EA">
      <w:pPr>
        <w:jc w:val="both"/>
        <w:rPr>
          <w:rFonts w:ascii="Browallia New" w:hAnsi="Browallia New" w:cs="Browallia New"/>
          <w:color w:val="FF0000"/>
          <w:sz w:val="32"/>
          <w:szCs w:val="32"/>
        </w:rPr>
      </w:pPr>
    </w:p>
    <w:p w14:paraId="6BC169A7" w14:textId="77777777" w:rsidR="005712EA" w:rsidRDefault="005712EA" w:rsidP="005712EA">
      <w:pPr>
        <w:jc w:val="both"/>
        <w:rPr>
          <w:rFonts w:ascii="Browallia New" w:hAnsi="Browallia New" w:cs="Browallia New"/>
          <w:color w:val="FF0000"/>
          <w:sz w:val="32"/>
          <w:szCs w:val="32"/>
        </w:rPr>
      </w:pPr>
    </w:p>
    <w:p w14:paraId="75FF28CC" w14:textId="77777777" w:rsidR="005712EA" w:rsidRDefault="005712EA" w:rsidP="005712EA">
      <w:pPr>
        <w:jc w:val="both"/>
        <w:rPr>
          <w:rFonts w:ascii="Browallia New" w:hAnsi="Browallia New" w:cs="Browallia New"/>
          <w:color w:val="FF0000"/>
          <w:sz w:val="32"/>
          <w:szCs w:val="32"/>
        </w:rPr>
      </w:pPr>
    </w:p>
    <w:p w14:paraId="58CD0122" w14:textId="77777777" w:rsidR="005712EA" w:rsidRDefault="005712EA" w:rsidP="005712EA">
      <w:pPr>
        <w:jc w:val="both"/>
        <w:rPr>
          <w:rFonts w:ascii="Browallia New" w:hAnsi="Browallia New" w:cs="Browallia New"/>
          <w:b/>
          <w:bCs/>
          <w:sz w:val="32"/>
          <w:szCs w:val="32"/>
        </w:rPr>
      </w:pPr>
    </w:p>
    <w:p w14:paraId="4BB16C43" w14:textId="77777777" w:rsidR="005712EA" w:rsidRDefault="005712EA" w:rsidP="005712EA">
      <w:pPr>
        <w:jc w:val="both"/>
        <w:rPr>
          <w:rFonts w:ascii="Browallia New" w:hAnsi="Browallia New" w:cs="Browallia New"/>
          <w:b/>
          <w:bCs/>
          <w:sz w:val="32"/>
          <w:szCs w:val="32"/>
        </w:rPr>
      </w:pPr>
    </w:p>
    <w:p w14:paraId="70932A4B" w14:textId="77777777" w:rsidR="005712EA" w:rsidRDefault="005712EA" w:rsidP="005712EA">
      <w:pPr>
        <w:jc w:val="both"/>
        <w:rPr>
          <w:rFonts w:ascii="Browallia New" w:hAnsi="Browallia New" w:cs="Browallia New"/>
          <w:b/>
          <w:bCs/>
          <w:sz w:val="32"/>
          <w:szCs w:val="32"/>
        </w:rPr>
      </w:pPr>
    </w:p>
    <w:p w14:paraId="58CA64EC" w14:textId="77777777" w:rsidR="005712EA" w:rsidRDefault="005712EA" w:rsidP="005712EA">
      <w:pPr>
        <w:jc w:val="both"/>
        <w:rPr>
          <w:rFonts w:ascii="Browallia New" w:hAnsi="Browallia New" w:cs="Browallia New"/>
          <w:b/>
          <w:bCs/>
          <w:sz w:val="32"/>
          <w:szCs w:val="32"/>
        </w:rPr>
      </w:pPr>
    </w:p>
    <w:p w14:paraId="678E9E4E" w14:textId="77777777" w:rsidR="005712EA" w:rsidRDefault="005712EA" w:rsidP="005712EA">
      <w:pPr>
        <w:jc w:val="both"/>
        <w:rPr>
          <w:rFonts w:ascii="Browallia New" w:hAnsi="Browallia New" w:cs="Browallia New"/>
          <w:b/>
          <w:bCs/>
          <w:sz w:val="32"/>
          <w:szCs w:val="32"/>
        </w:rPr>
      </w:pPr>
    </w:p>
    <w:p w14:paraId="655BF7BE" w14:textId="77777777" w:rsidR="005712EA" w:rsidRDefault="005712EA" w:rsidP="005712EA">
      <w:pPr>
        <w:jc w:val="both"/>
        <w:rPr>
          <w:rFonts w:ascii="Browallia New" w:hAnsi="Browallia New" w:cs="Browallia New"/>
          <w:b/>
          <w:bCs/>
          <w:sz w:val="32"/>
          <w:szCs w:val="32"/>
        </w:rPr>
      </w:pPr>
    </w:p>
    <w:p w14:paraId="143C12F6" w14:textId="77777777" w:rsidR="005712EA" w:rsidRDefault="005712EA" w:rsidP="005712EA">
      <w:pPr>
        <w:jc w:val="both"/>
        <w:rPr>
          <w:rFonts w:ascii="Browallia New" w:hAnsi="Browallia New" w:cs="Browallia New"/>
          <w:b/>
          <w:bCs/>
          <w:sz w:val="32"/>
          <w:szCs w:val="32"/>
        </w:rPr>
      </w:pPr>
    </w:p>
    <w:p w14:paraId="5FB02029" w14:textId="77777777" w:rsidR="005712EA" w:rsidRPr="0054375A" w:rsidRDefault="005712EA" w:rsidP="005712EA">
      <w:pPr>
        <w:spacing w:line="276" w:lineRule="auto"/>
        <w:jc w:val="center"/>
        <w:rPr>
          <w:rFonts w:ascii="Browallia New" w:hAnsi="Browallia New" w:cs="Browallia New"/>
          <w:color w:val="C00000"/>
          <w:sz w:val="36"/>
          <w:szCs w:val="36"/>
        </w:rPr>
      </w:pPr>
      <w:r w:rsidRPr="0054375A">
        <w:rPr>
          <w:rFonts w:ascii="Browallia New" w:hAnsi="Browallia New" w:cs="Browallia New"/>
          <w:b/>
          <w:bCs/>
          <w:color w:val="C00000"/>
          <w:sz w:val="36"/>
          <w:szCs w:val="36"/>
        </w:rPr>
        <w:t>World Environment Day</w:t>
      </w:r>
    </w:p>
    <w:p w14:paraId="02CEB8F6" w14:textId="77777777" w:rsidR="005712EA" w:rsidRPr="00FD0604" w:rsidRDefault="005712EA" w:rsidP="005712EA">
      <w:pPr>
        <w:spacing w:line="276" w:lineRule="auto"/>
        <w:jc w:val="right"/>
        <w:rPr>
          <w:rFonts w:ascii="Browallia New" w:hAnsi="Browallia New" w:cs="Browallia New"/>
          <w:sz w:val="32"/>
          <w:szCs w:val="32"/>
          <w:lang w:val="en-US"/>
        </w:rPr>
      </w:pPr>
      <w:r w:rsidRPr="00FD0604">
        <w:rPr>
          <w:rFonts w:ascii="Browallia New" w:hAnsi="Browallia New" w:cs="Browallia New"/>
          <w:sz w:val="32"/>
          <w:szCs w:val="32"/>
          <w:lang w:val="en-US"/>
        </w:rPr>
        <w:t xml:space="preserve">By </w:t>
      </w:r>
      <w:r>
        <w:rPr>
          <w:rFonts w:ascii="Browallia New" w:hAnsi="Browallia New" w:cs="Browallia New"/>
          <w:sz w:val="32"/>
          <w:szCs w:val="32"/>
          <w:lang w:val="en-US"/>
        </w:rPr>
        <w:t>Asst. Prof.</w:t>
      </w:r>
      <w:r w:rsidRPr="009E6A0D">
        <w:rPr>
          <w:rFonts w:ascii="Browallia New" w:hAnsi="Browallia New" w:cs="Browallia New"/>
          <w:sz w:val="32"/>
          <w:szCs w:val="32"/>
          <w:lang w:val="en-US"/>
        </w:rPr>
        <w:t xml:space="preserve"> </w:t>
      </w:r>
      <w:r w:rsidRPr="00FD0604">
        <w:rPr>
          <w:rFonts w:ascii="Browallia New" w:hAnsi="Browallia New" w:cs="Browallia New"/>
          <w:sz w:val="32"/>
          <w:szCs w:val="32"/>
          <w:lang w:val="en-US"/>
        </w:rPr>
        <w:t xml:space="preserve">Dr. </w:t>
      </w:r>
      <w:proofErr w:type="spellStart"/>
      <w:r w:rsidRPr="00FD0604">
        <w:rPr>
          <w:rFonts w:ascii="Browallia New" w:hAnsi="Browallia New" w:cs="Browallia New"/>
          <w:sz w:val="32"/>
          <w:szCs w:val="32"/>
          <w:lang w:val="en-US"/>
        </w:rPr>
        <w:t>Naporn</w:t>
      </w:r>
      <w:proofErr w:type="spellEnd"/>
      <w:r w:rsidRPr="00FD0604">
        <w:rPr>
          <w:rFonts w:ascii="Browallia New" w:hAnsi="Browallia New" w:cs="Browallia New"/>
          <w:sz w:val="32"/>
          <w:szCs w:val="32"/>
          <w:lang w:val="en-US"/>
        </w:rPr>
        <w:t xml:space="preserve"> </w:t>
      </w:r>
      <w:proofErr w:type="spellStart"/>
      <w:r w:rsidRPr="00FD0604">
        <w:rPr>
          <w:rFonts w:ascii="Browallia New" w:hAnsi="Browallia New" w:cs="Browallia New"/>
          <w:sz w:val="32"/>
          <w:szCs w:val="32"/>
          <w:lang w:val="en-US"/>
        </w:rPr>
        <w:t>Popattanachai</w:t>
      </w:r>
      <w:proofErr w:type="spellEnd"/>
    </w:p>
    <w:p w14:paraId="4F9A76B4" w14:textId="22879073" w:rsidR="005712EA" w:rsidRDefault="00697930" w:rsidP="00697930">
      <w:pPr>
        <w:jc w:val="center"/>
        <w:rPr>
          <w:rFonts w:ascii="Browallia New" w:hAnsi="Browallia New" w:cs="Browallia New"/>
          <w:color w:val="FF0000"/>
          <w:sz w:val="32"/>
          <w:szCs w:val="32"/>
        </w:rPr>
      </w:pPr>
      <w:r w:rsidRPr="00FD0604">
        <w:rPr>
          <w:rFonts w:ascii="Browallia New" w:hAnsi="Browallia New" w:cs="Browallia New"/>
          <w:noProof/>
          <w:sz w:val="32"/>
          <w:szCs w:val="32"/>
          <w:cs/>
          <w:lang w:val="en-US" w:eastAsia="en-US"/>
        </w:rPr>
        <w:drawing>
          <wp:inline distT="0" distB="0" distL="0" distR="0" wp14:anchorId="61C8B766" wp14:editId="6C30ADC7">
            <wp:extent cx="2895600" cy="2895600"/>
            <wp:effectExtent l="0" t="0" r="0" b="0"/>
            <wp:docPr id="2" name="รูปภาพ 1" descr="C:\Users\SONY\Desktop\Tu_LAW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Tu_LAW_-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536" r="10276"/>
                    <a:stretch/>
                  </pic:blipFill>
                  <pic:spPr bwMode="auto">
                    <a:xfrm>
                      <a:off x="0" y="0"/>
                      <a:ext cx="2912221" cy="2912221"/>
                    </a:xfrm>
                    <a:prstGeom prst="ellipse">
                      <a:avLst/>
                    </a:prstGeom>
                    <a:noFill/>
                    <a:ln>
                      <a:noFill/>
                    </a:ln>
                    <a:extLst>
                      <a:ext uri="{53640926-AAD7-44D8-BBD7-CCE9431645EC}">
                        <a14:shadowObscured xmlns:a14="http://schemas.microsoft.com/office/drawing/2010/main"/>
                      </a:ext>
                    </a:extLst>
                  </pic:spPr>
                </pic:pic>
              </a:graphicData>
            </a:graphic>
          </wp:inline>
        </w:drawing>
      </w:r>
    </w:p>
    <w:p w14:paraId="45BD47A5" w14:textId="77777777" w:rsidR="00697930" w:rsidRDefault="00697930" w:rsidP="00697930">
      <w:pPr>
        <w:jc w:val="center"/>
        <w:rPr>
          <w:rFonts w:ascii="Browallia New" w:hAnsi="Browallia New" w:cs="Browallia New" w:hint="cs"/>
          <w:color w:val="FF0000"/>
          <w:sz w:val="32"/>
          <w:szCs w:val="32"/>
        </w:rPr>
      </w:pPr>
    </w:p>
    <w:p w14:paraId="73C8C037" w14:textId="28302977" w:rsidR="005712EA" w:rsidRPr="0054375A" w:rsidRDefault="005712EA" w:rsidP="002D1A51">
      <w:pPr>
        <w:ind w:firstLine="720"/>
        <w:jc w:val="thaiDistribute"/>
        <w:rPr>
          <w:rFonts w:ascii="Browallia New" w:hAnsi="Browallia New" w:cs="Browallia New"/>
          <w:sz w:val="28"/>
          <w:szCs w:val="28"/>
          <w:lang w:val="en-US"/>
        </w:rPr>
      </w:pPr>
      <w:r w:rsidRPr="005712EA">
        <w:rPr>
          <w:rFonts w:ascii="Browallia New" w:hAnsi="Browallia New" w:cs="Browallia New"/>
          <w:sz w:val="28"/>
          <w:szCs w:val="28"/>
          <w:lang w:val="en-US"/>
        </w:rPr>
        <w:t xml:space="preserve">The global environmental problems, such as global warming, the plastic bag problem as well as animal extinction, have become critical, urging governments and international organizations to response these concerns. </w:t>
      </w:r>
      <w:proofErr w:type="spellStart"/>
      <w:r w:rsidRPr="005712EA">
        <w:rPr>
          <w:rFonts w:ascii="Browallia New" w:hAnsi="Browallia New" w:cs="Browallia New"/>
          <w:sz w:val="28"/>
          <w:szCs w:val="28"/>
          <w:lang w:val="en-US"/>
        </w:rPr>
        <w:t>Recognising</w:t>
      </w:r>
      <w:proofErr w:type="spellEnd"/>
      <w:r w:rsidRPr="005712EA">
        <w:rPr>
          <w:rFonts w:ascii="Browallia New" w:hAnsi="Browallia New" w:cs="Browallia New"/>
          <w:sz w:val="28"/>
          <w:szCs w:val="28"/>
          <w:lang w:val="en-US"/>
        </w:rPr>
        <w:t xml:space="preserve"> the importance of environment and the need to solve global environmental </w:t>
      </w:r>
      <w:proofErr w:type="gramStart"/>
      <w:r w:rsidRPr="005712EA">
        <w:rPr>
          <w:rFonts w:ascii="Browallia New" w:hAnsi="Browallia New" w:cs="Browallia New"/>
          <w:sz w:val="28"/>
          <w:szCs w:val="28"/>
          <w:lang w:val="en-US"/>
        </w:rPr>
        <w:t>issues,  the</w:t>
      </w:r>
      <w:proofErr w:type="gramEnd"/>
      <w:r w:rsidRPr="005712EA">
        <w:rPr>
          <w:rFonts w:ascii="Browallia New" w:hAnsi="Browallia New" w:cs="Browallia New"/>
          <w:sz w:val="28"/>
          <w:szCs w:val="28"/>
          <w:lang w:val="en-US"/>
        </w:rPr>
        <w:t xml:space="preserve"> law alumni engagement team has invited </w:t>
      </w:r>
      <w:r w:rsidRPr="005712EA">
        <w:rPr>
          <w:rFonts w:ascii="Browallia New" w:hAnsi="Browallia New" w:cs="Browallia New"/>
          <w:b/>
          <w:bCs/>
          <w:sz w:val="28"/>
          <w:szCs w:val="28"/>
          <w:lang w:val="en-US"/>
        </w:rPr>
        <w:t xml:space="preserve">Assistant Professor Dr. </w:t>
      </w:r>
      <w:proofErr w:type="spellStart"/>
      <w:r w:rsidRPr="005712EA">
        <w:rPr>
          <w:rFonts w:ascii="Browallia New" w:hAnsi="Browallia New" w:cs="Browallia New"/>
          <w:b/>
          <w:bCs/>
          <w:sz w:val="28"/>
          <w:szCs w:val="28"/>
          <w:lang w:val="en-US"/>
        </w:rPr>
        <w:t>Naporn</w:t>
      </w:r>
      <w:proofErr w:type="spellEnd"/>
      <w:r w:rsidRPr="005712EA">
        <w:rPr>
          <w:rFonts w:ascii="Browallia New" w:hAnsi="Browallia New" w:cs="Browallia New"/>
          <w:b/>
          <w:bCs/>
          <w:sz w:val="28"/>
          <w:szCs w:val="28"/>
          <w:lang w:val="en-US"/>
        </w:rPr>
        <w:t xml:space="preserve"> </w:t>
      </w:r>
      <w:proofErr w:type="spellStart"/>
      <w:r w:rsidRPr="005712EA">
        <w:rPr>
          <w:rFonts w:ascii="Browallia New" w:hAnsi="Browallia New" w:cs="Browallia New"/>
          <w:b/>
          <w:bCs/>
          <w:sz w:val="28"/>
          <w:szCs w:val="28"/>
          <w:lang w:val="en-US"/>
        </w:rPr>
        <w:t>Popattanachai</w:t>
      </w:r>
      <w:proofErr w:type="spellEnd"/>
      <w:r w:rsidRPr="005712EA">
        <w:rPr>
          <w:rFonts w:ascii="Browallia New" w:hAnsi="Browallia New" w:cs="Browallia New"/>
          <w:sz w:val="28"/>
          <w:szCs w:val="28"/>
          <w:lang w:val="en-US"/>
        </w:rPr>
        <w:t xml:space="preserve"> , a Director of the Centre for Natural Resources and Environmental Law (CNREL) and a member of the Centre for International Law, Faculty of Law, Thammasat University to share knowledge about the World Environment Day and the role of the Faculty in developing and advancing the knowledge of environmental law.</w:t>
      </w:r>
      <w:r w:rsidRPr="0054375A">
        <w:rPr>
          <w:rFonts w:ascii="Browallia New" w:hAnsi="Browallia New" w:cs="Browallia New"/>
          <w:sz w:val="28"/>
          <w:szCs w:val="28"/>
          <w:lang w:val="en-US"/>
        </w:rPr>
        <w:t>.</w:t>
      </w:r>
    </w:p>
    <w:p w14:paraId="7782F33D" w14:textId="77777777" w:rsidR="005712EA" w:rsidRPr="00C20430" w:rsidRDefault="005712EA" w:rsidP="005712EA">
      <w:pPr>
        <w:jc w:val="both"/>
        <w:rPr>
          <w:rFonts w:ascii="Browallia New" w:hAnsi="Browallia New" w:cs="Browallia New"/>
          <w:color w:val="FF0000"/>
          <w:sz w:val="32"/>
          <w:szCs w:val="32"/>
          <w:cs/>
          <w:lang w:val="en-US"/>
        </w:rPr>
      </w:pPr>
    </w:p>
    <w:p w14:paraId="75BA75B3" w14:textId="77777777" w:rsidR="005712EA" w:rsidRPr="00FD0604" w:rsidRDefault="005712EA" w:rsidP="005712EA">
      <w:pPr>
        <w:ind w:firstLine="720"/>
        <w:jc w:val="both"/>
        <w:rPr>
          <w:rFonts w:ascii="Browallia New" w:hAnsi="Browallia New" w:cs="Browallia New"/>
          <w:sz w:val="28"/>
          <w:szCs w:val="28"/>
        </w:rPr>
      </w:pPr>
      <w:r w:rsidRPr="00FD0604">
        <w:rPr>
          <w:rFonts w:ascii="Browallia New" w:hAnsi="Browallia New" w:cs="Browallia New"/>
          <w:sz w:val="28"/>
          <w:szCs w:val="28"/>
        </w:rPr>
        <w:t>Every year on the 5</w:t>
      </w:r>
      <w:r w:rsidRPr="00FD0604">
        <w:rPr>
          <w:rFonts w:ascii="Browallia New" w:hAnsi="Browallia New" w:cs="Browallia New"/>
          <w:sz w:val="28"/>
          <w:szCs w:val="28"/>
          <w:vertAlign w:val="superscript"/>
        </w:rPr>
        <w:t>th</w:t>
      </w:r>
      <w:r w:rsidRPr="00FD0604">
        <w:rPr>
          <w:rFonts w:ascii="Browallia New" w:hAnsi="Browallia New" w:cs="Browallia New"/>
          <w:sz w:val="28"/>
          <w:szCs w:val="28"/>
        </w:rPr>
        <w:t xml:space="preserve"> June, the day has long been designated by the United Nations General Assembly as the ‘World Environment Day’. Its history can be traced back to the United Nations Convention on Human Environment held at Stockholm, Sweden (also </w:t>
      </w:r>
      <w:proofErr w:type="spellStart"/>
      <w:r w:rsidRPr="00FD0604">
        <w:rPr>
          <w:rFonts w:ascii="Browallia New" w:hAnsi="Browallia New" w:cs="Browallia New"/>
          <w:sz w:val="28"/>
          <w:szCs w:val="28"/>
        </w:rPr>
        <w:t>know</w:t>
      </w:r>
      <w:proofErr w:type="spellEnd"/>
      <w:r w:rsidRPr="00FD0604">
        <w:rPr>
          <w:rFonts w:ascii="Browallia New" w:hAnsi="Browallia New" w:cs="Browallia New"/>
          <w:sz w:val="28"/>
          <w:szCs w:val="28"/>
        </w:rPr>
        <w:t xml:space="preserve"> as Stockholm Conference). </w:t>
      </w:r>
    </w:p>
    <w:p w14:paraId="0D424EB0" w14:textId="77777777" w:rsidR="005712EA" w:rsidRPr="00FD0604" w:rsidRDefault="005712EA" w:rsidP="005712EA">
      <w:pPr>
        <w:jc w:val="both"/>
        <w:rPr>
          <w:rFonts w:ascii="Browallia New" w:hAnsi="Browallia New" w:cs="Browallia New"/>
          <w:sz w:val="28"/>
          <w:szCs w:val="28"/>
        </w:rPr>
      </w:pPr>
    </w:p>
    <w:p w14:paraId="43D176C0" w14:textId="77777777" w:rsidR="005712EA" w:rsidRPr="00FD0604" w:rsidRDefault="005712EA" w:rsidP="005712EA">
      <w:pPr>
        <w:ind w:firstLine="720"/>
        <w:jc w:val="both"/>
        <w:rPr>
          <w:rFonts w:ascii="Browallia New" w:hAnsi="Browallia New" w:cs="Browallia New"/>
          <w:sz w:val="28"/>
          <w:szCs w:val="28"/>
        </w:rPr>
      </w:pPr>
      <w:r w:rsidRPr="00FD0604">
        <w:rPr>
          <w:rFonts w:ascii="Browallia New" w:hAnsi="Browallia New" w:cs="Browallia New"/>
          <w:sz w:val="28"/>
          <w:szCs w:val="28"/>
        </w:rPr>
        <w:t>The Stockholm Conference was an important milestone of the history and development of international environmental law and marked significant changes of the global environmental management. The changes included the recognition of right to live in ‘an environment of a quality that permits a life of dignity and well-being’ and ‘a solemn responsibility to protect and improve the environment for present and future generations.’</w:t>
      </w:r>
      <w:r>
        <w:rPr>
          <w:rStyle w:val="FootnoteReference"/>
          <w:rFonts w:ascii="Browallia New" w:hAnsi="Browallia New" w:cs="Browallia New"/>
          <w:sz w:val="28"/>
          <w:szCs w:val="28"/>
        </w:rPr>
        <w:footnoteReference w:customMarkFollows="1" w:id="4"/>
        <w:t>1</w:t>
      </w:r>
      <w:r w:rsidRPr="00FD0604">
        <w:rPr>
          <w:rFonts w:ascii="Browallia New" w:hAnsi="Browallia New" w:cs="Browallia New"/>
          <w:sz w:val="28"/>
          <w:szCs w:val="28"/>
        </w:rPr>
        <w:t xml:space="preserve"> In addition, another legacy was an establishment of the United Nation Environment Programme (presently known as UN Environment).</w:t>
      </w:r>
      <w:r>
        <w:rPr>
          <w:rStyle w:val="FootnoteReference"/>
          <w:rFonts w:ascii="Browallia New" w:hAnsi="Browallia New" w:cs="Browallia New"/>
          <w:sz w:val="28"/>
          <w:szCs w:val="28"/>
        </w:rPr>
        <w:footnoteReference w:customMarkFollows="1" w:id="5"/>
        <w:t>2</w:t>
      </w:r>
      <w:r w:rsidRPr="00FD0604">
        <w:rPr>
          <w:rFonts w:ascii="Browallia New" w:hAnsi="Browallia New" w:cs="Browallia New"/>
          <w:sz w:val="28"/>
          <w:szCs w:val="28"/>
        </w:rPr>
        <w:t xml:space="preserve"> It was the impressive awareness raised during the said Conference resulted in </w:t>
      </w:r>
      <w:r w:rsidRPr="00FD0604">
        <w:rPr>
          <w:rFonts w:ascii="Browallia New" w:hAnsi="Browallia New" w:cs="Browallia New"/>
          <w:sz w:val="28"/>
          <w:szCs w:val="28"/>
        </w:rPr>
        <w:lastRenderedPageBreak/>
        <w:t>the United Nations General Assembly declared every 5</w:t>
      </w:r>
      <w:r w:rsidRPr="00FD0604">
        <w:rPr>
          <w:rFonts w:ascii="Browallia New" w:hAnsi="Browallia New" w:cs="Browallia New"/>
          <w:sz w:val="28"/>
          <w:szCs w:val="28"/>
          <w:vertAlign w:val="superscript"/>
        </w:rPr>
        <w:t>th</w:t>
      </w:r>
      <w:r w:rsidRPr="00FD0604">
        <w:rPr>
          <w:rFonts w:ascii="Browallia New" w:hAnsi="Browallia New" w:cs="Browallia New"/>
          <w:sz w:val="28"/>
          <w:szCs w:val="28"/>
        </w:rPr>
        <w:t xml:space="preserve"> June annually to be the ‘World Environment Day’.</w:t>
      </w:r>
      <w:r>
        <w:rPr>
          <w:rStyle w:val="FootnoteReference"/>
          <w:rFonts w:ascii="Browallia New" w:hAnsi="Browallia New" w:cs="Browallia New"/>
          <w:sz w:val="28"/>
          <w:szCs w:val="28"/>
        </w:rPr>
        <w:footnoteReference w:customMarkFollows="1" w:id="6"/>
        <w:t>3</w:t>
      </w:r>
      <w:r w:rsidRPr="00FD0604">
        <w:rPr>
          <w:rFonts w:ascii="Browallia New" w:hAnsi="Browallia New" w:cs="Browallia New"/>
          <w:sz w:val="28"/>
          <w:szCs w:val="28"/>
        </w:rPr>
        <w:t xml:space="preserve"> Every government and United Nations institutions shall, on 5</w:t>
      </w:r>
      <w:r w:rsidRPr="00FD0604">
        <w:rPr>
          <w:rFonts w:ascii="Browallia New" w:hAnsi="Browallia New" w:cs="Browallia New"/>
          <w:sz w:val="28"/>
          <w:szCs w:val="28"/>
          <w:vertAlign w:val="superscript"/>
        </w:rPr>
        <w:t>th</w:t>
      </w:r>
      <w:r w:rsidRPr="00FD0604">
        <w:rPr>
          <w:rFonts w:ascii="Browallia New" w:hAnsi="Browallia New" w:cs="Browallia New"/>
          <w:sz w:val="28"/>
          <w:szCs w:val="28"/>
        </w:rPr>
        <w:t xml:space="preserve"> June annually, ‘to undertake world-wide activities reaffirming their concern for the preservation and enhancement of the environment with a view to deepening environmental awareness and to pursuing the determination expressed at the [Stockholm] Conference.’</w:t>
      </w:r>
      <w:r w:rsidRPr="00FD0604">
        <w:rPr>
          <w:rStyle w:val="FootnoteReference"/>
          <w:rFonts w:ascii="Browallia New" w:hAnsi="Browallia New" w:cs="Browallia New"/>
          <w:sz w:val="28"/>
          <w:szCs w:val="28"/>
        </w:rPr>
        <w:footnoteReference w:id="7"/>
      </w:r>
    </w:p>
    <w:p w14:paraId="55C58229" w14:textId="77777777" w:rsidR="005712EA" w:rsidRPr="00FD0604" w:rsidRDefault="005712EA" w:rsidP="005712EA">
      <w:pPr>
        <w:jc w:val="both"/>
        <w:rPr>
          <w:rFonts w:ascii="Browallia New" w:hAnsi="Browallia New" w:cs="Browallia New"/>
          <w:sz w:val="28"/>
          <w:szCs w:val="28"/>
        </w:rPr>
      </w:pPr>
    </w:p>
    <w:p w14:paraId="151F33A4" w14:textId="77777777" w:rsidR="005712EA" w:rsidRDefault="005712EA" w:rsidP="005712EA">
      <w:pPr>
        <w:ind w:firstLine="720"/>
        <w:jc w:val="both"/>
        <w:rPr>
          <w:rFonts w:ascii="Browallia New" w:hAnsi="Browallia New" w:cs="Browallia New"/>
          <w:sz w:val="28"/>
          <w:szCs w:val="28"/>
        </w:rPr>
      </w:pPr>
      <w:r w:rsidRPr="00FD0604">
        <w:rPr>
          <w:rFonts w:ascii="Browallia New" w:hAnsi="Browallia New" w:cs="Browallia New"/>
          <w:sz w:val="28"/>
          <w:szCs w:val="28"/>
        </w:rPr>
        <w:t xml:space="preserve">Faculty of Law, Thammasat University is the only institution in Thailand offering a specialised law degree for the protection and preservation of natural resources and the environment. The faculty provides a tailor-made master’s degree in natural resources and environmental law (LL.M. in natural resources and environmental law). This master programme is run and overseen by the Centre for Natural Resources and Environmental Law (CNREL). The CNREL was established in 2001 to support the faculty academically by providing teaching at all levels – under-, graduate, and postgraduate degrees. It also serves the wider public by advising and research in environmental law and policy related matters- internationally, regionally, and domestically. The ultimate goal of the CNREL is to enhance environmental law knowledge and tailor well-rounded lawyers with environmental legal mastery whom will help ensuring lawful and sustainable use of natural resources and ultimately protect the environment of Thailand. </w:t>
      </w:r>
    </w:p>
    <w:p w14:paraId="690CDEC3" w14:textId="77777777" w:rsidR="005712EA" w:rsidRDefault="005712EA" w:rsidP="005712EA">
      <w:pPr>
        <w:jc w:val="both"/>
        <w:rPr>
          <w:rFonts w:ascii="Browallia New" w:hAnsi="Browallia New" w:cs="Browallia New"/>
          <w:sz w:val="28"/>
          <w:szCs w:val="28"/>
        </w:rPr>
      </w:pPr>
    </w:p>
    <w:p w14:paraId="2DCAC3EB" w14:textId="77777777" w:rsidR="005712EA" w:rsidRPr="00FD0604" w:rsidRDefault="005712EA" w:rsidP="005712EA">
      <w:pPr>
        <w:ind w:firstLine="720"/>
        <w:jc w:val="both"/>
        <w:rPr>
          <w:rFonts w:ascii="Browallia New" w:hAnsi="Browallia New" w:cs="Browallia New"/>
          <w:sz w:val="28"/>
          <w:szCs w:val="28"/>
        </w:rPr>
      </w:pPr>
      <w:r w:rsidRPr="00C20430">
        <w:rPr>
          <w:rFonts w:ascii="Browallia New" w:hAnsi="Browallia New" w:cs="Browallia New"/>
          <w:sz w:val="28"/>
          <w:szCs w:val="28"/>
        </w:rPr>
        <w:t xml:space="preserve">We believe that everyone can help protecting environment. You can do so by supporting research and study on environmental law. Your support does not only </w:t>
      </w:r>
      <w:proofErr w:type="gramStart"/>
      <w:r w:rsidRPr="00C20430">
        <w:rPr>
          <w:rFonts w:ascii="Browallia New" w:hAnsi="Browallia New" w:cs="Browallia New"/>
          <w:sz w:val="28"/>
          <w:szCs w:val="28"/>
        </w:rPr>
        <w:t>benefit  our</w:t>
      </w:r>
      <w:proofErr w:type="gramEnd"/>
      <w:r w:rsidRPr="00C20430">
        <w:rPr>
          <w:rFonts w:ascii="Browallia New" w:hAnsi="Browallia New" w:cs="Browallia New"/>
          <w:sz w:val="28"/>
          <w:szCs w:val="28"/>
        </w:rPr>
        <w:t xml:space="preserve"> generation, but also the future of our children and young people. You can keep yourself updated with the environmental laws and regulations as well as activities of the CNREL via our website http://www.law.tu.ac.th or </w:t>
      </w:r>
      <w:proofErr w:type="gramStart"/>
      <w:r w:rsidRPr="00C20430">
        <w:rPr>
          <w:rFonts w:ascii="Browallia New" w:hAnsi="Browallia New" w:cs="Browallia New"/>
          <w:sz w:val="28"/>
          <w:szCs w:val="28"/>
        </w:rPr>
        <w:t>Facebook :</w:t>
      </w:r>
      <w:proofErr w:type="gramEnd"/>
      <w:r w:rsidRPr="00C20430">
        <w:rPr>
          <w:rFonts w:ascii="Browallia New" w:hAnsi="Browallia New" w:cs="Browallia New"/>
          <w:sz w:val="28"/>
          <w:szCs w:val="28"/>
        </w:rPr>
        <w:t xml:space="preserve"> </w:t>
      </w:r>
      <w:r w:rsidRPr="00C20430">
        <w:rPr>
          <w:rFonts w:ascii="Browallia New" w:hAnsi="Browallia New" w:cs="Browallia New" w:hint="cs"/>
          <w:sz w:val="28"/>
          <w:szCs w:val="28"/>
          <w:cs/>
        </w:rPr>
        <w:t>คณะนิติศาสตร์</w:t>
      </w:r>
      <w:r w:rsidRPr="00C20430">
        <w:rPr>
          <w:rFonts w:ascii="Browallia New" w:hAnsi="Browallia New" w:cs="Browallia New"/>
          <w:sz w:val="28"/>
          <w:szCs w:val="28"/>
          <w:cs/>
        </w:rPr>
        <w:t xml:space="preserve"> </w:t>
      </w:r>
      <w:r w:rsidRPr="00C20430">
        <w:rPr>
          <w:rFonts w:ascii="Browallia New" w:hAnsi="Browallia New" w:cs="Browallia New" w:hint="cs"/>
          <w:sz w:val="28"/>
          <w:szCs w:val="28"/>
          <w:cs/>
        </w:rPr>
        <w:t>มหาวิทยาลัยธรรมศาสตร์</w:t>
      </w:r>
    </w:p>
    <w:p w14:paraId="56CAE97C" w14:textId="77777777" w:rsidR="005712EA" w:rsidRPr="00FD0604" w:rsidRDefault="005712EA" w:rsidP="005712EA">
      <w:pPr>
        <w:jc w:val="both"/>
        <w:rPr>
          <w:rFonts w:ascii="Browallia New" w:hAnsi="Browallia New" w:cs="Browallia New"/>
          <w:sz w:val="28"/>
          <w:szCs w:val="28"/>
          <w:cs/>
        </w:rPr>
      </w:pPr>
    </w:p>
    <w:p w14:paraId="416C0F17" w14:textId="77777777" w:rsidR="005712EA" w:rsidRPr="00FD0604" w:rsidRDefault="005712EA" w:rsidP="005712EA">
      <w:pPr>
        <w:jc w:val="both"/>
        <w:rPr>
          <w:rFonts w:ascii="Browallia New" w:hAnsi="Browallia New" w:cs="Browallia New"/>
          <w:sz w:val="28"/>
          <w:szCs w:val="28"/>
        </w:rPr>
      </w:pPr>
    </w:p>
    <w:p w14:paraId="698BC569" w14:textId="77777777" w:rsidR="005712EA" w:rsidRPr="00FD0604" w:rsidRDefault="005712EA" w:rsidP="005712EA">
      <w:pPr>
        <w:rPr>
          <w:rFonts w:ascii="Browallia New" w:hAnsi="Browallia New" w:cs="Browallia New"/>
          <w:sz w:val="28"/>
          <w:szCs w:val="28"/>
        </w:rPr>
      </w:pPr>
    </w:p>
    <w:p w14:paraId="3221481A" w14:textId="77777777" w:rsidR="005712EA" w:rsidRPr="00FD0604" w:rsidRDefault="005712EA" w:rsidP="005712EA">
      <w:pPr>
        <w:rPr>
          <w:rFonts w:ascii="Browallia New" w:hAnsi="Browallia New" w:cs="Browallia New"/>
          <w:sz w:val="28"/>
          <w:szCs w:val="28"/>
        </w:rPr>
      </w:pPr>
    </w:p>
    <w:p w14:paraId="7108BCC5" w14:textId="77777777" w:rsidR="00221281" w:rsidRPr="005712EA" w:rsidRDefault="00221281">
      <w:pPr>
        <w:rPr>
          <w:rFonts w:cstheme="minorBidi"/>
          <w:cs/>
        </w:rPr>
      </w:pPr>
    </w:p>
    <w:sectPr w:rsidR="00221281" w:rsidRPr="005712EA" w:rsidSect="00C20430">
      <w:pgSz w:w="11900" w:h="16840"/>
      <w:pgMar w:top="993" w:right="1440" w:bottom="1440" w:left="1440" w:header="720" w:footer="720" w:gutter="0"/>
      <w:pgBorders w:offsetFrom="page">
        <w:top w:val="single" w:sz="6" w:space="24" w:color="C00000"/>
        <w:left w:val="single" w:sz="6" w:space="24" w:color="C00000"/>
        <w:bottom w:val="single" w:sz="6" w:space="24" w:color="C00000"/>
        <w:right w:val="single" w:sz="6"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F8B08" w14:textId="77777777" w:rsidR="005712EA" w:rsidRDefault="005712EA" w:rsidP="005712EA">
      <w:r>
        <w:separator/>
      </w:r>
    </w:p>
  </w:endnote>
  <w:endnote w:type="continuationSeparator" w:id="0">
    <w:p w14:paraId="4D76DE21" w14:textId="77777777" w:rsidR="005712EA" w:rsidRDefault="005712EA" w:rsidP="0057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0BE48" w14:textId="77777777" w:rsidR="005712EA" w:rsidRDefault="005712EA" w:rsidP="005712EA">
      <w:r>
        <w:separator/>
      </w:r>
    </w:p>
  </w:footnote>
  <w:footnote w:type="continuationSeparator" w:id="0">
    <w:p w14:paraId="3B99A273" w14:textId="77777777" w:rsidR="005712EA" w:rsidRDefault="005712EA" w:rsidP="005712EA">
      <w:r>
        <w:continuationSeparator/>
      </w:r>
    </w:p>
  </w:footnote>
  <w:footnote w:id="1">
    <w:p w14:paraId="5ABE5825" w14:textId="77777777" w:rsidR="005712EA" w:rsidRPr="0066482E" w:rsidRDefault="005712EA" w:rsidP="005712EA">
      <w:pPr>
        <w:jc w:val="both"/>
        <w:rPr>
          <w:rFonts w:ascii="Browallia New" w:hAnsi="Browallia New" w:cs="Browallia New"/>
          <w:cs/>
        </w:rPr>
      </w:pPr>
      <w:r w:rsidRPr="0066482E">
        <w:rPr>
          <w:rStyle w:val="FootnoteReference"/>
          <w:rFonts w:ascii="Browallia New" w:hAnsi="Browallia New" w:cs="Browallia New"/>
        </w:rPr>
        <w:footnoteRef/>
      </w:r>
      <w:r w:rsidRPr="0066482E">
        <w:rPr>
          <w:rFonts w:ascii="Browallia New" w:hAnsi="Browallia New" w:cs="Browallia New"/>
        </w:rPr>
        <w:t xml:space="preserve"> United Nations, ‘</w:t>
      </w:r>
      <w:r w:rsidRPr="0066482E">
        <w:rPr>
          <w:rFonts w:ascii="Browallia New" w:hAnsi="Browallia New" w:cs="Browallia New"/>
          <w:shd w:val="clear" w:color="auto" w:fill="FFFFFF"/>
        </w:rPr>
        <w:t>Report of the United Nations Conference on the Human Environment</w:t>
      </w:r>
      <w:r w:rsidRPr="0066482E">
        <w:rPr>
          <w:rFonts w:ascii="Browallia New" w:hAnsi="Browallia New" w:cs="Browallia New"/>
        </w:rPr>
        <w:t xml:space="preserve">’ UNGA Doc. </w:t>
      </w:r>
      <w:r w:rsidRPr="0066482E">
        <w:rPr>
          <w:rFonts w:ascii="Browallia New" w:hAnsi="Browallia New" w:cs="Browallia New"/>
          <w:shd w:val="clear" w:color="auto" w:fill="FFFFFF"/>
        </w:rPr>
        <w:t>A/CONF.48/14/Rev.1 (1972).</w:t>
      </w:r>
    </w:p>
  </w:footnote>
  <w:footnote w:id="2">
    <w:p w14:paraId="53485F87" w14:textId="77777777" w:rsidR="005712EA" w:rsidRPr="0066482E" w:rsidRDefault="005712EA" w:rsidP="005712EA">
      <w:pPr>
        <w:pStyle w:val="FootnoteText"/>
        <w:jc w:val="both"/>
        <w:rPr>
          <w:rFonts w:ascii="Browallia New" w:hAnsi="Browallia New" w:cs="Browallia New"/>
          <w:sz w:val="24"/>
          <w:szCs w:val="24"/>
        </w:rPr>
      </w:pPr>
      <w:r w:rsidRPr="0066482E">
        <w:rPr>
          <w:rStyle w:val="FootnoteReference"/>
          <w:rFonts w:ascii="Browallia New" w:hAnsi="Browallia New" w:cs="Browallia New"/>
          <w:sz w:val="24"/>
          <w:szCs w:val="24"/>
        </w:rPr>
        <w:footnoteRef/>
      </w:r>
      <w:r w:rsidRPr="0066482E">
        <w:rPr>
          <w:rFonts w:ascii="Browallia New" w:hAnsi="Browallia New" w:cs="Browallia New"/>
          <w:sz w:val="24"/>
          <w:szCs w:val="24"/>
        </w:rPr>
        <w:t xml:space="preserve"> United Nations General Assembly Resolution No. 2997 (XXVII) (15 December 1972).</w:t>
      </w:r>
    </w:p>
  </w:footnote>
  <w:footnote w:id="3">
    <w:p w14:paraId="1A85A0F3" w14:textId="77777777" w:rsidR="005712EA" w:rsidRPr="0066482E" w:rsidRDefault="005712EA" w:rsidP="005712EA">
      <w:pPr>
        <w:pStyle w:val="FootnoteText"/>
        <w:jc w:val="both"/>
        <w:rPr>
          <w:rFonts w:ascii="Browallia New" w:hAnsi="Browallia New" w:cs="Browallia New"/>
          <w:sz w:val="24"/>
          <w:szCs w:val="24"/>
        </w:rPr>
      </w:pPr>
      <w:r w:rsidRPr="0066482E">
        <w:rPr>
          <w:rStyle w:val="FootnoteReference"/>
          <w:rFonts w:ascii="Browallia New" w:hAnsi="Browallia New" w:cs="Browallia New"/>
          <w:sz w:val="24"/>
          <w:szCs w:val="24"/>
        </w:rPr>
        <w:footnoteRef/>
      </w:r>
      <w:r w:rsidRPr="0066482E">
        <w:rPr>
          <w:rFonts w:ascii="Browallia New" w:hAnsi="Browallia New" w:cs="Browallia New"/>
          <w:sz w:val="24"/>
          <w:szCs w:val="24"/>
        </w:rPr>
        <w:t xml:space="preserve"> United Nations General Assembly Resolution No. 2994 (XXVII) (15 December 1972).</w:t>
      </w:r>
    </w:p>
  </w:footnote>
  <w:footnote w:id="4">
    <w:p w14:paraId="137C5B21" w14:textId="77777777" w:rsidR="005712EA" w:rsidRPr="00A33BDC" w:rsidRDefault="005712EA" w:rsidP="005712EA">
      <w:pPr>
        <w:pStyle w:val="FootnoteText"/>
        <w:rPr>
          <w:rFonts w:ascii="Browallia New" w:hAnsi="Browallia New" w:cs="Browallia New"/>
          <w:sz w:val="24"/>
          <w:szCs w:val="24"/>
        </w:rPr>
      </w:pPr>
      <w:r w:rsidRPr="00A33BDC">
        <w:rPr>
          <w:rStyle w:val="FootnoteReference"/>
          <w:rFonts w:ascii="Browallia New" w:hAnsi="Browallia New" w:cs="Browallia New"/>
          <w:sz w:val="24"/>
          <w:szCs w:val="24"/>
        </w:rPr>
        <w:t>1</w:t>
      </w:r>
      <w:r w:rsidRPr="00A33BDC">
        <w:rPr>
          <w:rFonts w:ascii="Browallia New" w:hAnsi="Browallia New" w:cs="Browallia New"/>
          <w:sz w:val="24"/>
          <w:szCs w:val="24"/>
        </w:rPr>
        <w:t xml:space="preserve"> United Nations, ‘</w:t>
      </w:r>
      <w:r w:rsidRPr="00A33BDC">
        <w:rPr>
          <w:rFonts w:ascii="Browallia New" w:eastAsia="Times New Roman" w:hAnsi="Browallia New" w:cs="Browallia New"/>
          <w:sz w:val="24"/>
          <w:szCs w:val="24"/>
          <w:shd w:val="clear" w:color="auto" w:fill="FFFFFF"/>
          <w:lang w:eastAsia="en-GB"/>
        </w:rPr>
        <w:t>Report of the United Nations Conference on the Human Environment</w:t>
      </w:r>
      <w:r w:rsidRPr="00A33BDC">
        <w:rPr>
          <w:rFonts w:ascii="Browallia New" w:hAnsi="Browallia New" w:cs="Browallia New"/>
          <w:sz w:val="24"/>
          <w:szCs w:val="24"/>
        </w:rPr>
        <w:t xml:space="preserve">’ UNGA Doc. </w:t>
      </w:r>
      <w:r w:rsidRPr="00A33BDC">
        <w:rPr>
          <w:rFonts w:ascii="Browallia New" w:eastAsia="Times New Roman" w:hAnsi="Browallia New" w:cs="Browallia New"/>
          <w:sz w:val="24"/>
          <w:szCs w:val="24"/>
          <w:shd w:val="clear" w:color="auto" w:fill="FFFFFF"/>
          <w:lang w:eastAsia="en-GB"/>
        </w:rPr>
        <w:t xml:space="preserve">A/CONF.48/14/Rev.1 (1972), Stockholm Declaration Principle 1. </w:t>
      </w:r>
    </w:p>
  </w:footnote>
  <w:footnote w:id="5">
    <w:p w14:paraId="24C0B417" w14:textId="77777777" w:rsidR="005712EA" w:rsidRPr="00A33BDC" w:rsidRDefault="005712EA" w:rsidP="005712EA">
      <w:pPr>
        <w:pStyle w:val="FootnoteText"/>
        <w:rPr>
          <w:rFonts w:ascii="Browallia New" w:hAnsi="Browallia New" w:cs="Browallia New"/>
          <w:sz w:val="24"/>
          <w:szCs w:val="24"/>
        </w:rPr>
      </w:pPr>
      <w:r>
        <w:rPr>
          <w:rStyle w:val="FootnoteReference"/>
        </w:rPr>
        <w:t>2</w:t>
      </w:r>
      <w:r w:rsidRPr="00A33BDC">
        <w:rPr>
          <w:rFonts w:ascii="Browallia New" w:hAnsi="Browallia New" w:cs="Browallia New"/>
          <w:sz w:val="24"/>
          <w:szCs w:val="24"/>
        </w:rPr>
        <w:t xml:space="preserve"> United Nations General Assembly Resolution No. 2997 (XXVII) (15 December 1972).</w:t>
      </w:r>
    </w:p>
  </w:footnote>
  <w:footnote w:id="6">
    <w:p w14:paraId="0FC9AB8D" w14:textId="77777777" w:rsidR="005712EA" w:rsidRPr="00A33BDC" w:rsidRDefault="005712EA" w:rsidP="005712EA">
      <w:pPr>
        <w:pStyle w:val="FootnoteText"/>
        <w:rPr>
          <w:rFonts w:ascii="Browallia New" w:hAnsi="Browallia New" w:cs="Browallia New"/>
          <w:sz w:val="24"/>
          <w:szCs w:val="24"/>
        </w:rPr>
      </w:pPr>
      <w:r>
        <w:rPr>
          <w:rStyle w:val="FootnoteReference"/>
        </w:rPr>
        <w:t>3</w:t>
      </w:r>
      <w:r w:rsidRPr="00A33BDC">
        <w:rPr>
          <w:rFonts w:ascii="Browallia New" w:hAnsi="Browallia New" w:cs="Browallia New"/>
          <w:sz w:val="24"/>
          <w:szCs w:val="24"/>
        </w:rPr>
        <w:t xml:space="preserve"> United Nations General Assembly Resolution No. 2994 (XXVII) (15 December 1972).</w:t>
      </w:r>
    </w:p>
  </w:footnote>
  <w:footnote w:id="7">
    <w:p w14:paraId="46C707DB" w14:textId="77777777" w:rsidR="005712EA" w:rsidRPr="0066482E" w:rsidRDefault="005712EA" w:rsidP="005712EA">
      <w:pPr>
        <w:pStyle w:val="FootnoteText"/>
        <w:rPr>
          <w:rFonts w:ascii="Browallia New" w:hAnsi="Browallia New" w:cs="Browallia New"/>
        </w:rPr>
      </w:pPr>
      <w:r w:rsidRPr="00A33BDC">
        <w:rPr>
          <w:rStyle w:val="FootnoteReference"/>
          <w:rFonts w:ascii="Browallia New" w:hAnsi="Browallia New" w:cs="Browallia New"/>
          <w:sz w:val="24"/>
          <w:szCs w:val="24"/>
        </w:rPr>
        <w:footnoteRef/>
      </w:r>
      <w:r w:rsidRPr="00A33BDC">
        <w:rPr>
          <w:rFonts w:ascii="Browallia New" w:hAnsi="Browallia New" w:cs="Browallia New"/>
          <w:sz w:val="24"/>
          <w:szCs w:val="24"/>
        </w:rPr>
        <w:t xml:space="preserve"> United Nations General Assembly Resolution No. 2997 (XXVII) (15 December 1972), para. 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72"/>
    <w:rsid w:val="00221281"/>
    <w:rsid w:val="002D1A51"/>
    <w:rsid w:val="003D3B72"/>
    <w:rsid w:val="005712EA"/>
    <w:rsid w:val="0069793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061A"/>
  <w15:chartTrackingRefBased/>
  <w15:docId w15:val="{DD3172D2-0830-40E3-AA6B-D340CE45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2E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12EA"/>
    <w:rPr>
      <w:rFonts w:asciiTheme="minorHAnsi" w:eastAsiaTheme="minorHAnsi" w:hAnsiTheme="minorHAnsi" w:cstheme="minorBidi"/>
      <w:sz w:val="20"/>
      <w:szCs w:val="25"/>
      <w:lang w:eastAsia="en-US"/>
    </w:rPr>
  </w:style>
  <w:style w:type="character" w:customStyle="1" w:styleId="FootnoteTextChar">
    <w:name w:val="Footnote Text Char"/>
    <w:basedOn w:val="DefaultParagraphFont"/>
    <w:link w:val="FootnoteText"/>
    <w:uiPriority w:val="99"/>
    <w:semiHidden/>
    <w:rsid w:val="005712EA"/>
    <w:rPr>
      <w:sz w:val="20"/>
      <w:szCs w:val="25"/>
      <w:lang w:val="en-GB"/>
    </w:rPr>
  </w:style>
  <w:style w:type="character" w:styleId="FootnoteReference">
    <w:name w:val="footnote reference"/>
    <w:basedOn w:val="DefaultParagraphFont"/>
    <w:uiPriority w:val="99"/>
    <w:semiHidden/>
    <w:unhideWhenUsed/>
    <w:rsid w:val="005712EA"/>
    <w:rPr>
      <w:vertAlign w:val="superscript"/>
    </w:rPr>
  </w:style>
  <w:style w:type="character" w:styleId="Hyperlink">
    <w:name w:val="Hyperlink"/>
    <w:basedOn w:val="DefaultParagraphFont"/>
    <w:uiPriority w:val="99"/>
    <w:unhideWhenUsed/>
    <w:rsid w:val="005712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2020-05-26T08:45:00Z</dcterms:created>
  <dcterms:modified xsi:type="dcterms:W3CDTF">2020-05-29T03:04:00Z</dcterms:modified>
</cp:coreProperties>
</file>